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47D" w:rsidRDefault="00DA547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DA547D" w:rsidRDefault="00AC2A6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A547D" w:rsidRDefault="00AC2A65">
      <w:pPr>
        <w:spacing w:after="0" w:line="408" w:lineRule="auto"/>
        <w:ind w:left="120"/>
        <w:jc w:val="center"/>
        <w:rPr>
          <w:lang w:val="ru-RU"/>
        </w:rPr>
      </w:pPr>
      <w:bookmarkStart w:id="0" w:name="ca8d2e90-56c6-4227-b989-cf591d15a380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A547D" w:rsidRDefault="00AC2A65">
      <w:pPr>
        <w:spacing w:after="0" w:line="408" w:lineRule="auto"/>
        <w:ind w:left="120"/>
        <w:jc w:val="center"/>
        <w:rPr>
          <w:lang w:val="ru-RU"/>
        </w:rPr>
      </w:pPr>
      <w:bookmarkStart w:id="1" w:name="e2678aaf-ecf3-4703-966c-c57be95f5541"/>
      <w:r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1"/>
    </w:p>
    <w:p w:rsidR="00DA547D" w:rsidRDefault="00AC2A6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DA547D" w:rsidRDefault="00DA547D">
      <w:pPr>
        <w:spacing w:after="0"/>
        <w:ind w:left="120"/>
      </w:pPr>
    </w:p>
    <w:p w:rsidR="00DA547D" w:rsidRDefault="00DA547D">
      <w:pPr>
        <w:spacing w:after="0"/>
        <w:ind w:left="120"/>
      </w:pPr>
    </w:p>
    <w:p w:rsidR="00DA547D" w:rsidRDefault="00DA547D">
      <w:pPr>
        <w:spacing w:after="0"/>
        <w:ind w:left="120"/>
      </w:pPr>
    </w:p>
    <w:p w:rsidR="00DA547D" w:rsidRDefault="00DA547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A547D">
        <w:tc>
          <w:tcPr>
            <w:tcW w:w="3114" w:type="dxa"/>
          </w:tcPr>
          <w:p w:rsidR="00DA547D" w:rsidRDefault="00DA547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A547D" w:rsidRDefault="00DA547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A547D" w:rsidRDefault="00AC2A6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A547D" w:rsidRDefault="00AC2A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Приказом №269</w:t>
            </w:r>
          </w:p>
          <w:p w:rsidR="00DA547D" w:rsidRDefault="00AC2A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от «29» 08   2025 г.</w:t>
            </w:r>
          </w:p>
          <w:p w:rsidR="00DA547D" w:rsidRDefault="00DA547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A547D" w:rsidRDefault="00DA547D">
      <w:pPr>
        <w:spacing w:after="0"/>
        <w:ind w:left="120"/>
        <w:rPr>
          <w:lang w:val="ru-RU"/>
        </w:rPr>
      </w:pPr>
    </w:p>
    <w:p w:rsidR="00DA547D" w:rsidRDefault="00DA547D">
      <w:pPr>
        <w:spacing w:after="0"/>
        <w:ind w:left="120"/>
        <w:rPr>
          <w:lang w:val="ru-RU"/>
        </w:rPr>
      </w:pPr>
    </w:p>
    <w:p w:rsidR="00DA547D" w:rsidRDefault="00DA547D">
      <w:pPr>
        <w:spacing w:after="0"/>
        <w:ind w:left="120"/>
        <w:rPr>
          <w:lang w:val="ru-RU"/>
        </w:rPr>
      </w:pPr>
    </w:p>
    <w:p w:rsidR="00DA547D" w:rsidRDefault="00DA547D">
      <w:pPr>
        <w:spacing w:after="0"/>
        <w:ind w:left="120"/>
        <w:rPr>
          <w:lang w:val="ru-RU"/>
        </w:rPr>
      </w:pPr>
    </w:p>
    <w:p w:rsidR="00DA547D" w:rsidRDefault="00DA547D">
      <w:pPr>
        <w:spacing w:after="0"/>
        <w:ind w:left="120"/>
        <w:rPr>
          <w:lang w:val="ru-RU"/>
        </w:rPr>
      </w:pPr>
    </w:p>
    <w:p w:rsidR="00DA547D" w:rsidRDefault="00AC2A6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A547D" w:rsidRDefault="00AC2A6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eastAsia="SimSun" w:hAnsi="Times New Roman" w:cs="Times New Roman"/>
          <w:color w:val="000000"/>
          <w:sz w:val="32"/>
          <w:szCs w:val="32"/>
          <w:shd w:val="clear" w:color="auto" w:fill="FFFFFF"/>
        </w:rPr>
        <w:t>ID 9320258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 w:rsidR="00DA547D" w:rsidRDefault="00DA547D">
      <w:pPr>
        <w:spacing w:after="0"/>
        <w:ind w:left="120"/>
        <w:jc w:val="center"/>
        <w:rPr>
          <w:lang w:val="ru-RU"/>
        </w:rPr>
      </w:pPr>
    </w:p>
    <w:p w:rsidR="00DA547D" w:rsidRDefault="00AC2A6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</w:t>
      </w:r>
    </w:p>
    <w:p w:rsidR="00DA547D" w:rsidRDefault="00AC2A6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«История»</w:t>
      </w:r>
    </w:p>
    <w:p w:rsidR="00DA547D" w:rsidRDefault="00AC2A6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6а класса основного общего образования</w:t>
      </w:r>
    </w:p>
    <w:p w:rsidR="00DA547D" w:rsidRDefault="00DA547D">
      <w:pPr>
        <w:spacing w:after="0"/>
        <w:ind w:left="120"/>
        <w:jc w:val="center"/>
        <w:rPr>
          <w:lang w:val="ru-RU"/>
        </w:rPr>
      </w:pPr>
    </w:p>
    <w:p w:rsidR="00DA547D" w:rsidRDefault="00DA547D">
      <w:pPr>
        <w:spacing w:after="0"/>
        <w:jc w:val="both"/>
        <w:rPr>
          <w:lang w:val="ru-RU"/>
        </w:rPr>
      </w:pPr>
    </w:p>
    <w:p w:rsidR="00DA547D" w:rsidRDefault="00DA547D">
      <w:pPr>
        <w:spacing w:after="0"/>
        <w:ind w:left="120"/>
        <w:jc w:val="center"/>
        <w:rPr>
          <w:lang w:val="ru-RU"/>
        </w:rPr>
      </w:pPr>
    </w:p>
    <w:p w:rsidR="00DA547D" w:rsidRDefault="00DA547D">
      <w:pPr>
        <w:spacing w:after="0"/>
        <w:rPr>
          <w:lang w:val="ru-RU"/>
        </w:rPr>
      </w:pPr>
    </w:p>
    <w:p w:rsidR="00DA547D" w:rsidRDefault="00DA547D">
      <w:pPr>
        <w:spacing w:after="0"/>
        <w:rPr>
          <w:lang w:val="ru-RU"/>
        </w:rPr>
      </w:pPr>
    </w:p>
    <w:p w:rsidR="00DA547D" w:rsidRDefault="00AC2A6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508ac55b-44c9-400c-838c-9af63dfa3fb2"/>
      <w:bookmarkStart w:id="3" w:name="8960954b-15b1-4c85-b40b-ae95f67136d9"/>
      <w:r>
        <w:rPr>
          <w:rFonts w:ascii="Times New Roman" w:hAnsi="Times New Roman"/>
          <w:b/>
          <w:color w:val="000000"/>
          <w:sz w:val="28"/>
          <w:lang w:val="ru-RU"/>
        </w:rPr>
        <w:t>город Миллерово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20e1ab1-8771-4456-8e22-9864249693d4"/>
      <w:r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  <w:bookmarkEnd w:id="4"/>
    </w:p>
    <w:p w:rsidR="00DA547D" w:rsidRDefault="00DA547D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A547D" w:rsidRDefault="00DA547D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A547D" w:rsidRDefault="00DA547D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A547D" w:rsidRDefault="00AC2A65">
      <w:pPr>
        <w:spacing w:after="0" w:line="264" w:lineRule="auto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A547D" w:rsidRDefault="00DA547D">
      <w:pPr>
        <w:spacing w:after="0" w:line="264" w:lineRule="auto"/>
        <w:ind w:left="120"/>
        <w:jc w:val="both"/>
        <w:rPr>
          <w:lang w:val="ru-RU"/>
        </w:rPr>
      </w:pPr>
    </w:p>
    <w:p w:rsidR="00DA547D" w:rsidRDefault="00AC2A6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DA547D" w:rsidRDefault="00DA547D">
      <w:pPr>
        <w:spacing w:after="0" w:line="264" w:lineRule="auto"/>
        <w:ind w:left="120"/>
        <w:jc w:val="both"/>
        <w:rPr>
          <w:lang w:val="ru-RU"/>
        </w:rPr>
      </w:pP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«История» </w:t>
      </w:r>
      <w:r>
        <w:rPr>
          <w:rFonts w:ascii="Times New Roman" w:hAnsi="Times New Roman"/>
          <w:color w:val="000000"/>
          <w:sz w:val="28"/>
          <w:lang w:val="ru-RU"/>
        </w:rPr>
        <w:t>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дает представлени</w:t>
      </w:r>
      <w:r>
        <w:rPr>
          <w:rFonts w:ascii="Times New Roman" w:hAnsi="Times New Roman"/>
          <w:color w:val="000000"/>
          <w:sz w:val="28"/>
          <w:lang w:val="ru-RU"/>
        </w:rPr>
        <w:t>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</w:t>
      </w:r>
      <w:r>
        <w:rPr>
          <w:rFonts w:ascii="Times New Roman" w:hAnsi="Times New Roman"/>
          <w:color w:val="000000"/>
          <w:sz w:val="28"/>
          <w:lang w:val="ru-RU"/>
        </w:rPr>
        <w:t>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</w:t>
      </w:r>
      <w:r>
        <w:rPr>
          <w:rFonts w:ascii="Times New Roman" w:hAnsi="Times New Roman"/>
          <w:color w:val="000000"/>
          <w:sz w:val="28"/>
          <w:lang w:val="ru-RU"/>
        </w:rPr>
        <w:t>имания человека и общества в связи прошлого, настоящего и будущего.</w:t>
      </w:r>
    </w:p>
    <w:p w:rsidR="00DA547D" w:rsidRDefault="00DA547D">
      <w:pPr>
        <w:spacing w:after="0" w:line="264" w:lineRule="auto"/>
        <w:ind w:left="120"/>
        <w:jc w:val="both"/>
        <w:rPr>
          <w:lang w:val="ru-RU"/>
        </w:rPr>
      </w:pPr>
    </w:p>
    <w:p w:rsidR="00DA547D" w:rsidRDefault="00AC2A6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DA547D" w:rsidRDefault="00DA547D">
      <w:pPr>
        <w:spacing w:after="0" w:line="264" w:lineRule="auto"/>
        <w:ind w:left="120"/>
        <w:jc w:val="both"/>
        <w:rPr>
          <w:lang w:val="ru-RU"/>
        </w:rPr>
      </w:pP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</w:t>
      </w:r>
      <w:r>
        <w:rPr>
          <w:rFonts w:ascii="Times New Roman" w:hAnsi="Times New Roman"/>
          <w:color w:val="000000"/>
          <w:sz w:val="28"/>
          <w:lang w:val="ru-RU"/>
        </w:rPr>
        <w:t>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</w:t>
      </w:r>
      <w:r>
        <w:rPr>
          <w:rFonts w:ascii="Times New Roman" w:hAnsi="Times New Roman"/>
          <w:color w:val="000000"/>
          <w:sz w:val="28"/>
          <w:lang w:val="ru-RU"/>
        </w:rPr>
        <w:t>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</w:t>
      </w:r>
      <w:r>
        <w:rPr>
          <w:rFonts w:ascii="Times New Roman" w:hAnsi="Times New Roman"/>
          <w:color w:val="000000"/>
          <w:sz w:val="28"/>
          <w:lang w:val="ru-RU"/>
        </w:rPr>
        <w:t>шлому и настоящему Отечества.</w:t>
      </w:r>
    </w:p>
    <w:p w:rsidR="00DA547D" w:rsidRDefault="00AC2A6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DA547D" w:rsidRDefault="00AC2A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DA547D" w:rsidRDefault="00AC2A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</w:t>
      </w:r>
      <w:r>
        <w:rPr>
          <w:rFonts w:ascii="Times New Roman" w:hAnsi="Times New Roman"/>
          <w:color w:val="000000"/>
          <w:sz w:val="28"/>
          <w:lang w:val="ru-RU"/>
        </w:rPr>
        <w:t>овеческого общества, при особом внимании к месту и роли России во всемирно-историческом процессе;</w:t>
      </w:r>
    </w:p>
    <w:p w:rsidR="00DA547D" w:rsidRDefault="00AC2A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</w:t>
      </w:r>
      <w:r>
        <w:rPr>
          <w:rFonts w:ascii="Times New Roman" w:hAnsi="Times New Roman"/>
          <w:color w:val="000000"/>
          <w:sz w:val="28"/>
          <w:lang w:val="ru-RU"/>
        </w:rPr>
        <w:t>согласия и мира между людьми и народами, в духе демократических ценностей современного общества;</w:t>
      </w:r>
    </w:p>
    <w:p w:rsidR="00DA547D" w:rsidRDefault="00AC2A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</w:t>
      </w:r>
      <w:r>
        <w:rPr>
          <w:rFonts w:ascii="Times New Roman" w:hAnsi="Times New Roman"/>
          <w:color w:val="000000"/>
          <w:sz w:val="28"/>
          <w:lang w:val="ru-RU"/>
        </w:rPr>
        <w:t>ия в соответствии с принципом историзма, в их динамике, взаимосвязи и взаимообусловленности;</w:t>
      </w:r>
    </w:p>
    <w:p w:rsidR="00DA547D" w:rsidRDefault="00AC2A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</w:t>
      </w:r>
      <w:r>
        <w:rPr>
          <w:rFonts w:ascii="Times New Roman" w:hAnsi="Times New Roman"/>
          <w:color w:val="000000"/>
          <w:sz w:val="28"/>
          <w:lang w:val="ru-RU"/>
        </w:rPr>
        <w:t>льном обществе.</w:t>
      </w:r>
    </w:p>
    <w:p w:rsidR="00DA547D" w:rsidRDefault="00DA547D">
      <w:pPr>
        <w:spacing w:after="0" w:line="264" w:lineRule="auto"/>
        <w:ind w:left="120"/>
        <w:jc w:val="both"/>
        <w:rPr>
          <w:lang w:val="ru-RU"/>
        </w:rPr>
      </w:pPr>
    </w:p>
    <w:p w:rsidR="00DA547D" w:rsidRDefault="00AC2A6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DA547D" w:rsidRDefault="00DA547D">
      <w:pPr>
        <w:spacing w:after="0" w:line="264" w:lineRule="auto"/>
        <w:ind w:left="120"/>
        <w:jc w:val="both"/>
        <w:rPr>
          <w:lang w:val="ru-RU"/>
        </w:rPr>
      </w:pP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</w:t>
      </w:r>
      <w:r>
        <w:rPr>
          <w:rFonts w:ascii="Times New Roman" w:hAnsi="Times New Roman"/>
          <w:color w:val="333333"/>
          <w:sz w:val="28"/>
          <w:lang w:val="ru-RU"/>
        </w:rPr>
        <w:t>ках программы по истории в пределах одного класса может варьироваться.</w:t>
      </w:r>
    </w:p>
    <w:p w:rsidR="00DA547D" w:rsidRDefault="00AC2A65">
      <w:pPr>
        <w:spacing w:after="0"/>
        <w:ind w:firstLine="600"/>
        <w:jc w:val="right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DA547D" w:rsidRDefault="00AC2A65">
      <w:pPr>
        <w:spacing w:after="0"/>
        <w:ind w:firstLine="60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CellSpacing w:w="0" w:type="dxa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4"/>
        <w:gridCol w:w="6640"/>
        <w:gridCol w:w="1945"/>
      </w:tblGrid>
      <w:tr w:rsidR="00DA547D">
        <w:trPr>
          <w:trHeight w:val="144"/>
          <w:tblCellSpacing w:w="0" w:type="dxa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247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247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247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Примерное количество учебных часов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1124" w:type="dxa"/>
            <w:vMerge w:val="restart"/>
            <w:tcBorders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</w:tcPr>
          <w:p w:rsidR="00DA547D" w:rsidRDefault="00DA547D"/>
        </w:tc>
        <w:tc>
          <w:tcPr>
            <w:tcW w:w="9633" w:type="dxa"/>
            <w:tcBorders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1124" w:type="dxa"/>
            <w:vMerge w:val="restart"/>
            <w:tcBorders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</w:tcPr>
          <w:p w:rsidR="00DA547D" w:rsidRDefault="00DA547D"/>
        </w:tc>
        <w:tc>
          <w:tcPr>
            <w:tcW w:w="9633" w:type="dxa"/>
            <w:tcBorders>
              <w:bottom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</w:tcPr>
          <w:p w:rsidR="00DA547D" w:rsidRDefault="00DA547D"/>
        </w:tc>
        <w:tc>
          <w:tcPr>
            <w:tcW w:w="9633" w:type="dxa"/>
            <w:tcBorders>
              <w:bottom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1124" w:type="dxa"/>
            <w:vMerge w:val="restart"/>
            <w:tcBorders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Конец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</w:tcPr>
          <w:p w:rsidR="00DA547D" w:rsidRDefault="00DA547D"/>
        </w:tc>
        <w:tc>
          <w:tcPr>
            <w:tcW w:w="9633" w:type="dxa"/>
            <w:tcBorders>
              <w:bottom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</w:tcPr>
          <w:p w:rsidR="00DA547D" w:rsidRDefault="00DA547D"/>
        </w:tc>
        <w:tc>
          <w:tcPr>
            <w:tcW w:w="9633" w:type="dxa"/>
            <w:tcBorders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1124" w:type="dxa"/>
            <w:vMerge w:val="restart"/>
            <w:tcBorders>
              <w:left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  <w:left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</w:tcPr>
          <w:p w:rsidR="00DA547D" w:rsidRDefault="00DA547D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1124" w:type="dxa"/>
            <w:vMerge w:val="restart"/>
            <w:tcBorders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  <w:left w:val="single" w:sz="10" w:space="0" w:color="231F20"/>
              <w:bottom w:val="single" w:sz="10" w:space="0" w:color="231F20"/>
              <w:right w:val="single" w:sz="10" w:space="0" w:color="231F20"/>
            </w:tcBorders>
            <w:tcMar>
              <w:top w:w="50" w:type="dxa"/>
              <w:left w:w="100" w:type="dxa"/>
            </w:tcMar>
          </w:tcPr>
          <w:p w:rsidR="00DA547D" w:rsidRDefault="00DA547D"/>
        </w:tc>
        <w:tc>
          <w:tcPr>
            <w:tcW w:w="9633" w:type="dxa"/>
            <w:tcBorders>
              <w:bottom w:val="single" w:sz="10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DA547D" w:rsidRDefault="00DA547D">
      <w:bookmarkStart w:id="5" w:name="block-75534552"/>
    </w:p>
    <w:p w:rsidR="00DA547D" w:rsidRDefault="00DA547D"/>
    <w:p w:rsidR="00DA547D" w:rsidRDefault="00DA547D">
      <w:pPr>
        <w:sectPr w:rsidR="00DA547D" w:rsidSect="00AC2A65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DA547D" w:rsidRPr="00AC2A65" w:rsidRDefault="00AC2A65">
      <w:pPr>
        <w:spacing w:after="0" w:line="264" w:lineRule="auto"/>
        <w:ind w:left="120"/>
        <w:jc w:val="both"/>
        <w:rPr>
          <w:lang w:val="ru-RU"/>
        </w:rPr>
      </w:pPr>
      <w:bookmarkStart w:id="6" w:name="block-75534550"/>
      <w:bookmarkEnd w:id="5"/>
      <w:r w:rsidRPr="00AC2A6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A547D" w:rsidRPr="00AC2A65" w:rsidRDefault="00DA547D">
      <w:pPr>
        <w:spacing w:after="0" w:line="264" w:lineRule="auto"/>
        <w:ind w:left="120"/>
        <w:jc w:val="both"/>
        <w:rPr>
          <w:lang w:val="ru-RU"/>
        </w:rPr>
      </w:pPr>
    </w:p>
    <w:p w:rsidR="00DA547D" w:rsidRPr="00AC2A65" w:rsidRDefault="00DA547D">
      <w:pPr>
        <w:spacing w:after="0" w:line="264" w:lineRule="auto"/>
        <w:ind w:left="120"/>
        <w:jc w:val="both"/>
        <w:rPr>
          <w:lang w:val="ru-RU"/>
        </w:rPr>
      </w:pPr>
    </w:p>
    <w:p w:rsidR="00DA547D" w:rsidRPr="00AC2A65" w:rsidRDefault="00AC2A65">
      <w:pPr>
        <w:spacing w:after="0" w:line="264" w:lineRule="auto"/>
        <w:ind w:left="120"/>
        <w:jc w:val="both"/>
        <w:rPr>
          <w:lang w:val="ru-RU"/>
        </w:rPr>
      </w:pPr>
      <w:r w:rsidRPr="00AC2A6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A547D" w:rsidRPr="00AC2A65" w:rsidRDefault="00DA547D">
      <w:pPr>
        <w:spacing w:after="0" w:line="264" w:lineRule="auto"/>
        <w:ind w:left="120"/>
        <w:jc w:val="both"/>
        <w:rPr>
          <w:lang w:val="ru-RU"/>
        </w:rPr>
      </w:pPr>
    </w:p>
    <w:p w:rsidR="00DA547D" w:rsidRPr="00AC2A65" w:rsidRDefault="00AC2A65">
      <w:pPr>
        <w:spacing w:after="0" w:line="264" w:lineRule="auto"/>
        <w:ind w:left="120"/>
        <w:jc w:val="both"/>
        <w:rPr>
          <w:lang w:val="ru-RU"/>
        </w:rPr>
      </w:pPr>
      <w:r w:rsidRPr="00AC2A65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AC2A6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A547D" w:rsidRPr="00AC2A65" w:rsidRDefault="00AC2A65">
      <w:pPr>
        <w:spacing w:after="0" w:line="264" w:lineRule="auto"/>
        <w:ind w:firstLine="600"/>
        <w:jc w:val="both"/>
        <w:rPr>
          <w:lang w:val="ru-RU"/>
        </w:rPr>
      </w:pPr>
      <w:r w:rsidRPr="00AC2A65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</w:t>
      </w:r>
      <w:r>
        <w:rPr>
          <w:rFonts w:ascii="Times New Roman" w:hAnsi="Times New Roman"/>
          <w:color w:val="000000"/>
          <w:sz w:val="28"/>
          <w:lang w:val="ru-RU"/>
        </w:rPr>
        <w:t>варварских королевств.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</w:t>
      </w:r>
      <w:r>
        <w:rPr>
          <w:rFonts w:ascii="Times New Roman" w:hAnsi="Times New Roman"/>
          <w:color w:val="000000"/>
          <w:sz w:val="28"/>
          <w:lang w:val="ru-RU"/>
        </w:rPr>
        <w:t>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Франкско</w:t>
      </w:r>
      <w:r>
        <w:rPr>
          <w:rFonts w:ascii="Times New Roman" w:hAnsi="Times New Roman"/>
          <w:color w:val="000000"/>
          <w:sz w:val="28"/>
          <w:lang w:val="ru-RU"/>
        </w:rPr>
        <w:t xml:space="preserve">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Образование государств во Франции, Германии, </w:t>
      </w:r>
      <w:r>
        <w:rPr>
          <w:rFonts w:ascii="Times New Roman" w:hAnsi="Times New Roman"/>
          <w:color w:val="000000"/>
          <w:sz w:val="28"/>
          <w:lang w:val="ru-RU"/>
        </w:rPr>
        <w:t>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Мусульманская ц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Арабский халифат, его расцве</w:t>
      </w:r>
      <w:r>
        <w:rPr>
          <w:rFonts w:ascii="Times New Roman" w:hAnsi="Times New Roman"/>
          <w:color w:val="000000"/>
          <w:sz w:val="28"/>
          <w:lang w:val="ru-RU"/>
        </w:rPr>
        <w:t>т и распад. Культура исламского мира. Образование и наука. Роль арабского языка. Расцвет литературы и искусства. Архитектура.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</w:t>
      </w:r>
      <w:r>
        <w:rPr>
          <w:rFonts w:ascii="Times New Roman" w:hAnsi="Times New Roman"/>
          <w:color w:val="000000"/>
          <w:sz w:val="28"/>
          <w:lang w:val="ru-RU"/>
        </w:rPr>
        <w:t>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</w:t>
      </w:r>
      <w:r>
        <w:rPr>
          <w:rFonts w:ascii="Times New Roman" w:hAnsi="Times New Roman"/>
          <w:color w:val="000000"/>
          <w:sz w:val="28"/>
          <w:lang w:val="ru-RU"/>
        </w:rPr>
        <w:t>ти. Ереси: причины возникновения и распространения. Преследование еретиков.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</w:t>
      </w:r>
      <w:r>
        <w:rPr>
          <w:rFonts w:ascii="Times New Roman" w:hAnsi="Times New Roman"/>
          <w:color w:val="000000"/>
          <w:sz w:val="28"/>
          <w:lang w:val="ru-RU"/>
        </w:rPr>
        <w:t>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</w:t>
      </w:r>
      <w:r>
        <w:rPr>
          <w:rFonts w:ascii="Times New Roman" w:hAnsi="Times New Roman"/>
          <w:color w:val="000000"/>
          <w:sz w:val="28"/>
          <w:lang w:val="ru-RU"/>
        </w:rPr>
        <w:t>итоги. Духовно-рыцарские ордены.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</w:t>
      </w:r>
      <w:r>
        <w:rPr>
          <w:rFonts w:ascii="Times New Roman" w:hAnsi="Times New Roman"/>
          <w:color w:val="000000"/>
          <w:sz w:val="28"/>
          <w:lang w:val="ru-RU"/>
        </w:rPr>
        <w:t>строве.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Культура средневековой Европы. Представления средневекового человека о мире. Место религии в жизни человека и общества. Образование: школы 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университеты. Сословный характер культуры. Средневековый эпос. Рыцарская литература. Городской и крестьянски</w:t>
      </w:r>
      <w:r>
        <w:rPr>
          <w:rFonts w:ascii="Times New Roman" w:hAnsi="Times New Roman"/>
          <w:color w:val="000000"/>
          <w:sz w:val="28"/>
          <w:lang w:val="ru-RU"/>
        </w:rPr>
        <w:t>й фольклор. Романский и готический стили в художественной культуре.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Монгольская держава: общественный строй монгольских племен, завоевания Чингисхана и его потомков, управление подчиненными </w:t>
      </w:r>
      <w:r>
        <w:rPr>
          <w:rFonts w:ascii="Times New Roman" w:hAnsi="Times New Roman"/>
          <w:color w:val="000000"/>
          <w:sz w:val="28"/>
          <w:lang w:val="ru-RU"/>
        </w:rPr>
        <w:t>территориями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</w:t>
      </w:r>
      <w:r>
        <w:rPr>
          <w:rFonts w:ascii="Times New Roman" w:hAnsi="Times New Roman"/>
          <w:color w:val="000000"/>
          <w:sz w:val="28"/>
          <w:lang w:val="ru-RU"/>
        </w:rPr>
        <w:t>жение мусульман, Делийский султанат. Культура и наука Индии.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Цивилизации майя, ацтеков и инков: общественный строй, религиозные верования, культура. Появление </w:t>
      </w:r>
      <w:r>
        <w:rPr>
          <w:rFonts w:ascii="Times New Roman" w:hAnsi="Times New Roman"/>
          <w:color w:val="000000"/>
          <w:sz w:val="28"/>
          <w:lang w:val="ru-RU"/>
        </w:rPr>
        <w:t>европейских завоевателей.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</w:t>
      </w:r>
      <w:r>
        <w:rPr>
          <w:rFonts w:ascii="Times New Roman" w:hAnsi="Times New Roman"/>
          <w:color w:val="000000"/>
          <w:sz w:val="28"/>
          <w:lang w:val="ru-RU"/>
        </w:rPr>
        <w:t>инополя.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DA547D" w:rsidRDefault="00DA547D">
      <w:pPr>
        <w:spacing w:after="0"/>
        <w:ind w:left="120"/>
        <w:rPr>
          <w:lang w:val="ru-RU"/>
        </w:rPr>
      </w:pPr>
    </w:p>
    <w:p w:rsidR="00DA547D" w:rsidRDefault="00AC2A65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DA547D" w:rsidRDefault="00DA547D">
      <w:pPr>
        <w:spacing w:after="0"/>
        <w:ind w:left="120"/>
        <w:rPr>
          <w:lang w:val="ru-RU"/>
        </w:rPr>
      </w:pP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Города-государ</w:t>
      </w:r>
      <w:r>
        <w:rPr>
          <w:rFonts w:ascii="Times New Roman" w:hAnsi="Times New Roman"/>
          <w:color w:val="000000"/>
          <w:sz w:val="28"/>
          <w:lang w:val="ru-RU"/>
        </w:rPr>
        <w:t>ства на территории современной России, основанные в эпоху античности.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Вопрос о славянской прародине и происхождении славян. Расселен</w:t>
      </w:r>
      <w:r>
        <w:rPr>
          <w:rFonts w:ascii="Times New Roman" w:hAnsi="Times New Roman"/>
          <w:color w:val="000000"/>
          <w:sz w:val="28"/>
          <w:lang w:val="ru-RU"/>
        </w:rPr>
        <w:t>ие славян, их разделение на три ветви ‒ восточных, западных и южных. Тюркский каганат. Аварский каганат. Хазарский каганат. Волжская Булгария.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Их соседи ‒ балты и финно-угры. Восточные славяне и варяги.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Хозяйство восто</w:t>
      </w:r>
      <w:r>
        <w:rPr>
          <w:rFonts w:ascii="Times New Roman" w:hAnsi="Times New Roman"/>
          <w:color w:val="000000"/>
          <w:sz w:val="28"/>
          <w:lang w:val="ru-RU"/>
        </w:rPr>
        <w:t>чных славян, их общественный строй и политическая организация. Возникновение княжеской власти. Традиционные верования.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государства Русь. Исторические условия складывания русской государственности: природно-климатический фактор и политические пр</w:t>
      </w:r>
      <w:r>
        <w:rPr>
          <w:rFonts w:ascii="Times New Roman" w:hAnsi="Times New Roman"/>
          <w:color w:val="000000"/>
          <w:sz w:val="28"/>
          <w:lang w:val="ru-RU"/>
        </w:rPr>
        <w:t xml:space="preserve">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</w:t>
      </w:r>
      <w:r>
        <w:rPr>
          <w:rFonts w:ascii="Times New Roman" w:hAnsi="Times New Roman"/>
          <w:color w:val="000000"/>
          <w:sz w:val="28"/>
          <w:lang w:val="ru-RU"/>
        </w:rPr>
        <w:t>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Принятие христиа</w:t>
      </w:r>
      <w:r>
        <w:rPr>
          <w:rFonts w:ascii="Times New Roman" w:hAnsi="Times New Roman"/>
          <w:color w:val="000000"/>
          <w:sz w:val="28"/>
          <w:lang w:val="ru-RU"/>
        </w:rPr>
        <w:t>нства и его значение. Византийское наследие на Руси.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</w:t>
      </w:r>
      <w:r>
        <w:rPr>
          <w:rFonts w:ascii="Times New Roman" w:hAnsi="Times New Roman"/>
          <w:color w:val="000000"/>
          <w:sz w:val="28"/>
          <w:lang w:val="ru-RU"/>
        </w:rPr>
        <w:t>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Категории </w:t>
      </w:r>
      <w:r>
        <w:rPr>
          <w:rFonts w:ascii="Times New Roman" w:hAnsi="Times New Roman"/>
          <w:color w:val="000000"/>
          <w:sz w:val="28"/>
          <w:lang w:val="ru-RU"/>
        </w:rPr>
        <w:t>рядового и зависимого населения. Древнерусское право: Русская Правда, церковные уставы.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</w:t>
      </w:r>
      <w:r>
        <w:rPr>
          <w:rFonts w:ascii="Times New Roman" w:hAnsi="Times New Roman"/>
          <w:color w:val="000000"/>
          <w:sz w:val="28"/>
          <w:lang w:val="ru-RU"/>
        </w:rPr>
        <w:t xml:space="preserve">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системы земе</w:t>
      </w:r>
      <w:r>
        <w:rPr>
          <w:rFonts w:ascii="Times New Roman" w:hAnsi="Times New Roman"/>
          <w:color w:val="000000"/>
          <w:sz w:val="28"/>
          <w:lang w:val="ru-RU"/>
        </w:rPr>
        <w:t>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</w:t>
      </w:r>
      <w:r>
        <w:rPr>
          <w:rFonts w:ascii="Times New Roman" w:hAnsi="Times New Roman"/>
          <w:color w:val="000000"/>
          <w:sz w:val="28"/>
          <w:lang w:val="ru-RU"/>
        </w:rPr>
        <w:t xml:space="preserve">ого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устройства Новгородской земли. Посадник, тысяцкий. Эволюция общественного строя и права; внешняя политика русских земель. Отношения с Ганзой.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Летописание и памятники литературы: Киево-Печерский патерик, «Моление Даниила Заточника», «Слово о полку </w:t>
      </w:r>
      <w:r>
        <w:rPr>
          <w:rFonts w:ascii="Times New Roman" w:hAnsi="Times New Roman"/>
          <w:color w:val="000000"/>
          <w:sz w:val="28"/>
          <w:lang w:val="ru-RU"/>
        </w:rPr>
        <w:t>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</w:t>
      </w:r>
      <w:r>
        <w:rPr>
          <w:rFonts w:ascii="Times New Roman" w:hAnsi="Times New Roman"/>
          <w:color w:val="000000"/>
          <w:sz w:val="28"/>
          <w:lang w:val="ru-RU"/>
        </w:rPr>
        <w:t xml:space="preserve"> икона как феномен мирового искусства.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</w:t>
      </w:r>
      <w:r>
        <w:rPr>
          <w:rFonts w:ascii="Times New Roman" w:hAnsi="Times New Roman"/>
          <w:color w:val="000000"/>
          <w:sz w:val="28"/>
          <w:lang w:val="ru-RU"/>
        </w:rPr>
        <w:t>шествия. Система зависимости русских земель от ордынских ханов (так называемое «ордынское иго»).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</w:t>
      </w:r>
      <w:r>
        <w:rPr>
          <w:rFonts w:ascii="Times New Roman" w:hAnsi="Times New Roman"/>
          <w:color w:val="000000"/>
          <w:sz w:val="28"/>
          <w:lang w:val="ru-RU"/>
        </w:rPr>
        <w:t xml:space="preserve"> степи. Принятие ислама.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Возникновение Великого княжества Литовского и включение в его состав части западных и </w:t>
      </w:r>
      <w:r>
        <w:rPr>
          <w:rFonts w:ascii="Times New Roman" w:hAnsi="Times New Roman"/>
          <w:color w:val="000000"/>
          <w:sz w:val="28"/>
          <w:lang w:val="ru-RU"/>
        </w:rPr>
        <w:t>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Усиление Моск</w:t>
      </w:r>
      <w:r>
        <w:rPr>
          <w:rFonts w:ascii="Times New Roman" w:hAnsi="Times New Roman"/>
          <w:color w:val="000000"/>
          <w:sz w:val="28"/>
          <w:lang w:val="ru-RU"/>
        </w:rPr>
        <w:t>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</w:t>
      </w:r>
      <w:r>
        <w:rPr>
          <w:rFonts w:ascii="Times New Roman" w:hAnsi="Times New Roman"/>
          <w:color w:val="000000"/>
          <w:sz w:val="28"/>
          <w:lang w:val="ru-RU"/>
        </w:rPr>
        <w:t>итовским.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</w:t>
      </w:r>
      <w:r>
        <w:rPr>
          <w:rFonts w:ascii="Times New Roman" w:hAnsi="Times New Roman"/>
          <w:color w:val="000000"/>
          <w:sz w:val="28"/>
          <w:lang w:val="ru-RU"/>
        </w:rPr>
        <w:t xml:space="preserve">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Объединение русских земель вокруг Москвы. Междоусобная война в Московском княж</w:t>
      </w:r>
      <w:r>
        <w:rPr>
          <w:rFonts w:ascii="Times New Roman" w:hAnsi="Times New Roman"/>
          <w:color w:val="000000"/>
          <w:sz w:val="28"/>
          <w:lang w:val="ru-RU"/>
        </w:rPr>
        <w:t xml:space="preserve">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</w:t>
      </w:r>
      <w:r>
        <w:rPr>
          <w:rFonts w:ascii="Times New Roman" w:hAnsi="Times New Roman"/>
          <w:color w:val="000000"/>
          <w:sz w:val="28"/>
          <w:lang w:val="ru-RU"/>
        </w:rPr>
        <w:t>литической роли Москвы в православном мире.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>
        <w:rPr>
          <w:rFonts w:ascii="Times New Roman" w:hAnsi="Times New Roman"/>
          <w:color w:val="000000"/>
          <w:sz w:val="28"/>
          <w:lang w:val="ru-RU"/>
        </w:rPr>
        <w:t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</w:t>
      </w:r>
      <w:r>
        <w:rPr>
          <w:rFonts w:ascii="Times New Roman" w:hAnsi="Times New Roman"/>
          <w:color w:val="000000"/>
          <w:sz w:val="28"/>
          <w:lang w:val="ru-RU"/>
        </w:rPr>
        <w:t xml:space="preserve">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</w:t>
      </w:r>
      <w:r>
        <w:rPr>
          <w:rFonts w:ascii="Times New Roman" w:hAnsi="Times New Roman"/>
          <w:color w:val="000000"/>
          <w:sz w:val="28"/>
          <w:lang w:val="ru-RU"/>
        </w:rPr>
        <w:t>тели).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</w:t>
      </w:r>
      <w:r>
        <w:rPr>
          <w:rFonts w:ascii="Times New Roman" w:hAnsi="Times New Roman"/>
          <w:color w:val="000000"/>
          <w:sz w:val="28"/>
          <w:lang w:val="ru-RU"/>
        </w:rPr>
        <w:t>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>
        <w:rPr>
          <w:rFonts w:ascii="Times New Roman" w:hAnsi="Times New Roman"/>
          <w:color w:val="000000"/>
          <w:sz w:val="28"/>
          <w:lang w:val="ru-RU"/>
        </w:rPr>
        <w:t xml:space="preserve"> в. У</w:t>
      </w:r>
      <w:r>
        <w:rPr>
          <w:rFonts w:ascii="Times New Roman" w:hAnsi="Times New Roman"/>
          <w:color w:val="000000"/>
          <w:sz w:val="28"/>
          <w:lang w:val="ru-RU"/>
        </w:rPr>
        <w:t>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</w:t>
      </w:r>
      <w:r>
        <w:rPr>
          <w:rFonts w:ascii="Times New Roman" w:hAnsi="Times New Roman"/>
          <w:color w:val="000000"/>
          <w:sz w:val="28"/>
          <w:lang w:val="ru-RU"/>
        </w:rPr>
        <w:t>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DA547D" w:rsidRDefault="00AC2A6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DA547D" w:rsidRDefault="00DA547D">
      <w:pPr>
        <w:spacing w:after="0" w:line="264" w:lineRule="auto"/>
        <w:ind w:left="120"/>
        <w:jc w:val="both"/>
        <w:rPr>
          <w:lang w:val="ru-RU"/>
        </w:rPr>
      </w:pPr>
    </w:p>
    <w:p w:rsidR="00DA547D" w:rsidRDefault="00AC2A65">
      <w:pPr>
        <w:spacing w:after="0" w:line="264" w:lineRule="auto"/>
        <w:ind w:left="120"/>
        <w:jc w:val="both"/>
        <w:rPr>
          <w:lang w:val="ru-RU"/>
        </w:rPr>
      </w:pPr>
      <w:bookmarkStart w:id="7" w:name="block-75534551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истории в 6 классе направлено на</w:t>
      </w:r>
      <w:r>
        <w:rPr>
          <w:rFonts w:ascii="Times New Roman" w:hAnsi="Times New Roman"/>
          <w:color w:val="000000"/>
          <w:sz w:val="28"/>
          <w:lang w:val="ru-RU"/>
        </w:rPr>
        <w:t xml:space="preserve"> достижение обучающимися личностных, метапредметных и предметных результатов освоения учебного предмета.</w:t>
      </w:r>
    </w:p>
    <w:p w:rsidR="00DA547D" w:rsidRDefault="00DA547D">
      <w:pPr>
        <w:spacing w:after="0" w:line="264" w:lineRule="auto"/>
        <w:ind w:left="120"/>
        <w:jc w:val="both"/>
        <w:rPr>
          <w:lang w:val="ru-RU"/>
        </w:rPr>
      </w:pPr>
    </w:p>
    <w:p w:rsidR="00DA547D" w:rsidRDefault="00AC2A6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1) в сфере патриотического воспитания:</w:t>
      </w:r>
      <w:r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</w:t>
      </w:r>
      <w:r>
        <w:rPr>
          <w:rFonts w:ascii="Times New Roman" w:hAnsi="Times New Roman"/>
          <w:color w:val="000000"/>
          <w:sz w:val="28"/>
          <w:lang w:val="ru-RU"/>
        </w:rPr>
        <w:t xml:space="preserve">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</w:t>
      </w:r>
      <w:r>
        <w:rPr>
          <w:rFonts w:ascii="Times New Roman" w:hAnsi="Times New Roman"/>
          <w:color w:val="000000"/>
          <w:sz w:val="28"/>
          <w:lang w:val="ru-RU"/>
        </w:rPr>
        <w:t>стране;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</w:t>
      </w:r>
      <w:r>
        <w:rPr>
          <w:rFonts w:ascii="Times New Roman" w:hAnsi="Times New Roman"/>
          <w:color w:val="000000"/>
          <w:sz w:val="28"/>
          <w:lang w:val="ru-RU"/>
        </w:rPr>
        <w:t>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</w:t>
      </w:r>
      <w:r>
        <w:rPr>
          <w:rFonts w:ascii="Times New Roman" w:hAnsi="Times New Roman"/>
          <w:color w:val="000000"/>
          <w:sz w:val="28"/>
          <w:lang w:val="ru-RU"/>
        </w:rPr>
        <w:t>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</w:t>
      </w:r>
      <w:r>
        <w:rPr>
          <w:rFonts w:ascii="Times New Roman" w:hAnsi="Times New Roman"/>
          <w:color w:val="000000"/>
          <w:sz w:val="28"/>
          <w:lang w:val="ru-RU"/>
        </w:rPr>
        <w:t xml:space="preserve">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 сфере эстетического воспитания: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</w:t>
      </w:r>
      <w:r>
        <w:rPr>
          <w:rFonts w:ascii="Times New Roman" w:hAnsi="Times New Roman"/>
          <w:color w:val="000000"/>
          <w:sz w:val="28"/>
          <w:lang w:val="ru-RU"/>
        </w:rPr>
        <w:t>ультурных традиций и народного творчества; уважение к культуре своего и других народов;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</w:t>
      </w:r>
      <w:r>
        <w:rPr>
          <w:rFonts w:ascii="Times New Roman" w:hAnsi="Times New Roman"/>
          <w:color w:val="000000"/>
          <w:sz w:val="28"/>
          <w:lang w:val="ru-RU"/>
        </w:rPr>
        <w:t>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7) в сфере трудового воспитания:</w:t>
      </w:r>
      <w:r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знания истории значения трудовой деятельност</w:t>
      </w:r>
      <w:r>
        <w:rPr>
          <w:rFonts w:ascii="Times New Roman" w:hAnsi="Times New Roman"/>
          <w:color w:val="000000"/>
          <w:sz w:val="28"/>
          <w:lang w:val="ru-RU"/>
        </w:rPr>
        <w:t>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</w:t>
      </w:r>
      <w:r>
        <w:rPr>
          <w:rFonts w:ascii="Times New Roman" w:hAnsi="Times New Roman"/>
          <w:color w:val="000000"/>
          <w:sz w:val="28"/>
          <w:lang w:val="ru-RU"/>
        </w:rPr>
        <w:t>остроение индивидуальной траектории образования и жизненных планов;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</w:t>
      </w:r>
      <w:r>
        <w:rPr>
          <w:rFonts w:ascii="Times New Roman" w:hAnsi="Times New Roman"/>
          <w:color w:val="000000"/>
          <w:sz w:val="28"/>
          <w:lang w:val="ru-RU"/>
        </w:rPr>
        <w:t>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предст</w:t>
      </w:r>
      <w:r>
        <w:rPr>
          <w:rFonts w:ascii="Times New Roman" w:hAnsi="Times New Roman"/>
          <w:color w:val="000000"/>
          <w:sz w:val="28"/>
          <w:lang w:val="ru-RU"/>
        </w:rPr>
        <w:t>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</w:t>
      </w:r>
      <w:r>
        <w:rPr>
          <w:rFonts w:ascii="Times New Roman" w:hAnsi="Times New Roman"/>
          <w:color w:val="000000"/>
          <w:sz w:val="28"/>
          <w:lang w:val="ru-RU"/>
        </w:rPr>
        <w:t>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A547D" w:rsidRDefault="00DA547D">
      <w:pPr>
        <w:spacing w:after="0"/>
        <w:ind w:left="120"/>
        <w:rPr>
          <w:lang w:val="ru-RU"/>
        </w:rPr>
      </w:pPr>
    </w:p>
    <w:p w:rsidR="00DA547D" w:rsidRDefault="00AC2A65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</w:t>
      </w:r>
      <w:r>
        <w:rPr>
          <w:rFonts w:ascii="Times New Roman" w:hAnsi="Times New Roman"/>
          <w:b/>
          <w:color w:val="000000"/>
          <w:sz w:val="28"/>
          <w:lang w:val="ru-RU"/>
        </w:rPr>
        <w:t>ательные универсальные учебные действия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собы</w:t>
      </w:r>
      <w:r>
        <w:rPr>
          <w:rFonts w:ascii="Times New Roman" w:hAnsi="Times New Roman"/>
          <w:color w:val="000000"/>
          <w:sz w:val="28"/>
          <w:lang w:val="ru-RU"/>
        </w:rPr>
        <w:t>тия, ситуации, выявляя общие черты и различия; формулировать и обосновывать выводы.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познавательную задачу;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систематизировать и а</w:t>
      </w:r>
      <w:r>
        <w:rPr>
          <w:rFonts w:ascii="Times New Roman" w:hAnsi="Times New Roman"/>
          <w:color w:val="000000"/>
          <w:sz w:val="28"/>
          <w:lang w:val="ru-RU"/>
        </w:rPr>
        <w:t>нализировать исторические факты, осуществлять реконструкцию исторических событий;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новизну и обоснованность полученного результата;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</w:t>
      </w:r>
      <w:r>
        <w:rPr>
          <w:rFonts w:ascii="Times New Roman" w:hAnsi="Times New Roman"/>
          <w:color w:val="000000"/>
          <w:sz w:val="28"/>
          <w:lang w:val="ru-RU"/>
        </w:rPr>
        <w:t xml:space="preserve"> (сообщение, эссе, презентация, реферат, учебный проект и другие).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</w:t>
      </w:r>
      <w:r>
        <w:rPr>
          <w:rFonts w:ascii="Times New Roman" w:hAnsi="Times New Roman"/>
          <w:color w:val="000000"/>
          <w:sz w:val="28"/>
          <w:lang w:val="ru-RU"/>
        </w:rPr>
        <w:t>извлекать информацию из источника;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виды источников исторической информации;высказывать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</w:t>
      </w:r>
      <w:r>
        <w:rPr>
          <w:rFonts w:ascii="Times New Roman" w:hAnsi="Times New Roman"/>
          <w:b/>
          <w:color w:val="000000"/>
          <w:sz w:val="28"/>
          <w:lang w:val="ru-RU"/>
        </w:rPr>
        <w:t>ые учебные действия: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</w:t>
      </w:r>
      <w:r>
        <w:rPr>
          <w:rFonts w:ascii="Times New Roman" w:hAnsi="Times New Roman"/>
          <w:color w:val="000000"/>
          <w:sz w:val="28"/>
          <w:lang w:val="ru-RU"/>
        </w:rPr>
        <w:t>у зрения в устном высказывании, письменном тексте;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на основ</w:t>
      </w:r>
      <w:r>
        <w:rPr>
          <w:rFonts w:ascii="Times New Roman" w:hAnsi="Times New Roman"/>
          <w:color w:val="000000"/>
          <w:sz w:val="28"/>
          <w:lang w:val="ru-RU"/>
        </w:rPr>
        <w:t>е исторических примеров значение совместной работы как эффективного средства достижения поставленных целей;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свое учас</w:t>
      </w:r>
      <w:r>
        <w:rPr>
          <w:rFonts w:ascii="Times New Roman" w:hAnsi="Times New Roman"/>
          <w:color w:val="000000"/>
          <w:sz w:val="28"/>
          <w:lang w:val="ru-RU"/>
        </w:rPr>
        <w:t>тие в общей работе и координировать свои действия с другими членами команды.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</w:t>
      </w:r>
      <w:r>
        <w:rPr>
          <w:rFonts w:ascii="Times New Roman" w:hAnsi="Times New Roman"/>
          <w:color w:val="000000"/>
          <w:sz w:val="28"/>
          <w:lang w:val="ru-RU"/>
        </w:rPr>
        <w:t>й и определение способа решения);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приёмами самоконтроля ‒ осуществление самоконтроля, рефлексии и самооценки полученных результатов;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вносить коррективы в свою работу с учётом установленных ошибок, возникших трудностей.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интеллекта, понимания себя и других: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DA547D" w:rsidRDefault="00DA547D">
      <w:pPr>
        <w:spacing w:after="0" w:line="264" w:lineRule="auto"/>
        <w:ind w:left="120"/>
        <w:jc w:val="both"/>
        <w:rPr>
          <w:lang w:val="ru-RU"/>
        </w:rPr>
      </w:pPr>
    </w:p>
    <w:p w:rsidR="00DA547D" w:rsidRDefault="00AC2A6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1) умение определять посл</w:t>
      </w:r>
      <w:r>
        <w:rPr>
          <w:rFonts w:ascii="Times New Roman" w:hAnsi="Times New Roman"/>
          <w:color w:val="333333"/>
          <w:sz w:val="28"/>
          <w:lang w:val="ru-RU"/>
        </w:rPr>
        <w:t>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</w:t>
      </w:r>
      <w:r>
        <w:rPr>
          <w:rFonts w:ascii="Times New Roman" w:hAnsi="Times New Roman"/>
          <w:color w:val="333333"/>
          <w:sz w:val="28"/>
          <w:lang w:val="ru-RU"/>
        </w:rPr>
        <w:t xml:space="preserve"> явлений, процессов;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4) умение рассказывать на основе </w:t>
      </w:r>
      <w:r>
        <w:rPr>
          <w:rFonts w:ascii="Times New Roman" w:hAnsi="Times New Roman"/>
          <w:color w:val="333333"/>
          <w:sz w:val="28"/>
          <w:lang w:val="ru-RU"/>
        </w:rPr>
        <w:t>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</w:t>
      </w:r>
      <w:r>
        <w:rPr>
          <w:rFonts w:ascii="Times New Roman" w:hAnsi="Times New Roman"/>
          <w:color w:val="333333"/>
          <w:sz w:val="28"/>
          <w:lang w:val="ru-RU"/>
        </w:rPr>
        <w:t>онятий;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</w:t>
      </w:r>
      <w:r>
        <w:rPr>
          <w:rFonts w:ascii="Times New Roman" w:hAnsi="Times New Roman"/>
          <w:color w:val="333333"/>
          <w:sz w:val="28"/>
          <w:lang w:val="ru-RU"/>
        </w:rPr>
        <w:t>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7) умение сравнивать исторические события, явления, процессы </w:t>
      </w:r>
      <w:r>
        <w:rPr>
          <w:rFonts w:ascii="Times New Roman" w:hAnsi="Times New Roman"/>
          <w:color w:val="333333"/>
          <w:sz w:val="28"/>
          <w:lang w:val="ru-RU"/>
        </w:rPr>
        <w:t>в различные исторические эпохи;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</w:t>
      </w:r>
      <w:r>
        <w:rPr>
          <w:rFonts w:ascii="Times New Roman" w:hAnsi="Times New Roman"/>
          <w:color w:val="333333"/>
          <w:sz w:val="28"/>
          <w:lang w:val="ru-RU"/>
        </w:rPr>
        <w:t>менные, вещественные, аудиовизуальные;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lastRenderedPageBreak/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</w:t>
      </w:r>
      <w:r>
        <w:rPr>
          <w:rFonts w:ascii="Times New Roman" w:hAnsi="Times New Roman"/>
          <w:color w:val="333333"/>
          <w:sz w:val="28"/>
          <w:lang w:val="ru-RU"/>
        </w:rPr>
        <w:t>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</w:t>
      </w:r>
      <w:r>
        <w:rPr>
          <w:rFonts w:ascii="Times New Roman" w:hAnsi="Times New Roman"/>
          <w:color w:val="333333"/>
          <w:sz w:val="28"/>
          <w:lang w:val="ru-RU"/>
        </w:rPr>
        <w:t>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</w:t>
      </w:r>
      <w:r>
        <w:rPr>
          <w:rFonts w:ascii="Times New Roman" w:hAnsi="Times New Roman"/>
          <w:color w:val="333333"/>
          <w:sz w:val="28"/>
          <w:lang w:val="ru-RU"/>
        </w:rPr>
        <w:t>зуальные источники исторической информации, представлять историческую информацию в виде таблиц, схем, диаграмм;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</w:t>
      </w:r>
      <w:r>
        <w:rPr>
          <w:rFonts w:ascii="Times New Roman" w:hAnsi="Times New Roman"/>
          <w:color w:val="333333"/>
          <w:sz w:val="28"/>
          <w:lang w:val="ru-RU"/>
        </w:rPr>
        <w:t>лекоммуникационной сети «Интернет» для решения познавательных задач, оценивать полноту и верифицированность информации;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</w:t>
      </w:r>
      <w:r>
        <w:rPr>
          <w:rFonts w:ascii="Times New Roman" w:hAnsi="Times New Roman"/>
          <w:color w:val="333333"/>
          <w:sz w:val="28"/>
          <w:lang w:val="ru-RU"/>
        </w:rPr>
        <w:t>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</w:t>
      </w:r>
      <w:r>
        <w:rPr>
          <w:rFonts w:ascii="Times New Roman" w:hAnsi="Times New Roman"/>
          <w:color w:val="333333"/>
          <w:sz w:val="28"/>
          <w:lang w:val="ru-RU"/>
        </w:rPr>
        <w:t>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Предметные </w:t>
      </w:r>
      <w:r>
        <w:rPr>
          <w:rFonts w:ascii="Times New Roman" w:hAnsi="Times New Roman"/>
          <w:b/>
          <w:color w:val="333333"/>
          <w:sz w:val="28"/>
          <w:lang w:val="ru-RU"/>
        </w:rPr>
        <w:t>результаты изучения учебного предмета «История» включают: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2) базовые знания об основных</w:t>
      </w:r>
      <w:r>
        <w:rPr>
          <w:rFonts w:ascii="Times New Roman" w:hAnsi="Times New Roman"/>
          <w:color w:val="333333"/>
          <w:sz w:val="28"/>
          <w:lang w:val="ru-RU"/>
        </w:rPr>
        <w:t xml:space="preserve"> этапах и ключевых событиях отечественной и всемирной истории;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lastRenderedPageBreak/>
        <w:t xml:space="preserve">4) умение работать </w:t>
      </w:r>
      <w:r>
        <w:rPr>
          <w:rFonts w:ascii="Times New Roman" w:hAnsi="Times New Roman"/>
          <w:color w:val="333333"/>
          <w:sz w:val="28"/>
          <w:lang w:val="ru-RU"/>
        </w:rPr>
        <w:t>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</w:t>
      </w:r>
      <w:r>
        <w:rPr>
          <w:rFonts w:ascii="Times New Roman" w:hAnsi="Times New Roman"/>
          <w:color w:val="333333"/>
          <w:sz w:val="28"/>
          <w:lang w:val="ru-RU"/>
        </w:rPr>
        <w:t>ного подхода;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</w:t>
      </w:r>
      <w:r>
        <w:rPr>
          <w:rFonts w:ascii="Times New Roman" w:hAnsi="Times New Roman"/>
          <w:color w:val="333333"/>
          <w:sz w:val="28"/>
          <w:lang w:val="ru-RU"/>
        </w:rPr>
        <w:t>чимость источника;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7) владение приёмами</w:t>
      </w:r>
      <w:r>
        <w:rPr>
          <w:rFonts w:ascii="Times New Roman" w:hAnsi="Times New Roman"/>
          <w:color w:val="333333"/>
          <w:sz w:val="28"/>
          <w:lang w:val="ru-RU"/>
        </w:rPr>
        <w:t xml:space="preserve"> оценки значения исторических событий и деятельности исторических личностей в отечественной и всемирной истории;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</w:t>
      </w:r>
      <w:r>
        <w:rPr>
          <w:rFonts w:ascii="Times New Roman" w:hAnsi="Times New Roman"/>
          <w:color w:val="333333"/>
          <w:sz w:val="28"/>
          <w:lang w:val="ru-RU"/>
        </w:rPr>
        <w:t>й и религиозной принадлежности на основе ценностей современного российского общества;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</w:t>
      </w:r>
      <w:r>
        <w:rPr>
          <w:rFonts w:ascii="Times New Roman" w:hAnsi="Times New Roman"/>
          <w:color w:val="333333"/>
          <w:sz w:val="28"/>
          <w:lang w:val="ru-RU"/>
        </w:rPr>
        <w:t xml:space="preserve">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проявл</w:t>
      </w:r>
      <w:r>
        <w:rPr>
          <w:rFonts w:ascii="Times New Roman" w:hAnsi="Times New Roman"/>
          <w:color w:val="333333"/>
          <w:sz w:val="28"/>
          <w:lang w:val="ru-RU"/>
        </w:rPr>
        <w:t>яются в освоенных обучающимися знаниях и видах деятельности. Они представлены в следующих основных группах: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</w:t>
      </w:r>
      <w:r>
        <w:rPr>
          <w:rFonts w:ascii="Times New Roman" w:hAnsi="Times New Roman"/>
          <w:color w:val="333333"/>
          <w:sz w:val="28"/>
          <w:lang w:val="ru-RU"/>
        </w:rPr>
        <w:t>общей истории, соотносить год с веком, устанавливать последовательность и длительность исторических событий.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</w:t>
      </w:r>
      <w:r>
        <w:rPr>
          <w:rFonts w:ascii="Times New Roman" w:hAnsi="Times New Roman"/>
          <w:color w:val="333333"/>
          <w:sz w:val="28"/>
          <w:lang w:val="ru-RU"/>
        </w:rPr>
        <w:t>пировать (классифицировать) факты по различным признакам.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</w:t>
      </w:r>
      <w:r>
        <w:rPr>
          <w:rFonts w:ascii="Times New Roman" w:hAnsi="Times New Roman"/>
          <w:color w:val="333333"/>
          <w:sz w:val="28"/>
          <w:lang w:val="ru-RU"/>
        </w:rPr>
        <w:t xml:space="preserve">карте территории </w:t>
      </w:r>
      <w:r>
        <w:rPr>
          <w:rFonts w:ascii="Times New Roman" w:hAnsi="Times New Roman"/>
          <w:color w:val="333333"/>
          <w:sz w:val="28"/>
          <w:lang w:val="ru-RU"/>
        </w:rPr>
        <w:lastRenderedPageBreak/>
        <w:t>государств, маршруты передвижений значительных групп людей, места значительных событий и другие.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4) Работа с историческими источниками (фрагментами аутентичных источников): проводить поиск необходимой информации в одном или нескольких </w:t>
      </w:r>
      <w:r>
        <w:rPr>
          <w:rFonts w:ascii="Times New Roman" w:hAnsi="Times New Roman"/>
          <w:color w:val="333333"/>
          <w:sz w:val="28"/>
          <w:lang w:val="ru-RU"/>
        </w:rPr>
        <w:t>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</w:t>
      </w:r>
      <w:r>
        <w:rPr>
          <w:rFonts w:ascii="Times New Roman" w:hAnsi="Times New Roman"/>
          <w:color w:val="333333"/>
          <w:sz w:val="28"/>
          <w:lang w:val="ru-RU"/>
        </w:rPr>
        <w:t>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</w:t>
      </w:r>
      <w:r>
        <w:rPr>
          <w:rFonts w:ascii="Times New Roman" w:hAnsi="Times New Roman"/>
          <w:color w:val="333333"/>
          <w:sz w:val="28"/>
          <w:lang w:val="ru-RU"/>
        </w:rPr>
        <w:t>туры, макетов и другое.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</w:t>
      </w:r>
      <w:r>
        <w:rPr>
          <w:rFonts w:ascii="Times New Roman" w:hAnsi="Times New Roman"/>
          <w:color w:val="333333"/>
          <w:sz w:val="28"/>
          <w:lang w:val="ru-RU"/>
        </w:rPr>
        <w:t>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7) Работа с версиями, оценками: приводить оценки историч</w:t>
      </w:r>
      <w:r>
        <w:rPr>
          <w:rFonts w:ascii="Times New Roman" w:hAnsi="Times New Roman"/>
          <w:color w:val="333333"/>
          <w:sz w:val="28"/>
          <w:lang w:val="ru-RU"/>
        </w:rPr>
        <w:t>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</w:t>
      </w:r>
      <w:r>
        <w:rPr>
          <w:rFonts w:ascii="Times New Roman" w:hAnsi="Times New Roman"/>
          <w:color w:val="333333"/>
          <w:sz w:val="28"/>
          <w:lang w:val="ru-RU"/>
        </w:rPr>
        <w:t>влять характеристику исторической личности (по предложенному или самостоятельно составленному плану).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</w:t>
      </w:r>
      <w:r>
        <w:rPr>
          <w:rFonts w:ascii="Times New Roman" w:hAnsi="Times New Roman"/>
          <w:color w:val="333333"/>
          <w:sz w:val="28"/>
          <w:lang w:val="ru-RU"/>
        </w:rPr>
        <w:t>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Приведенный перечень предметных результатов по истории служит ориентиром для планирования и органи</w:t>
      </w:r>
      <w:r>
        <w:rPr>
          <w:rFonts w:ascii="Times New Roman" w:hAnsi="Times New Roman"/>
          <w:color w:val="333333"/>
          <w:sz w:val="28"/>
          <w:lang w:val="ru-RU"/>
        </w:rPr>
        <w:t>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</w:t>
      </w:r>
      <w:r>
        <w:rPr>
          <w:rFonts w:ascii="Times New Roman" w:hAnsi="Times New Roman"/>
          <w:color w:val="333333"/>
          <w:sz w:val="28"/>
          <w:lang w:val="ru-RU"/>
        </w:rPr>
        <w:t xml:space="preserve">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</w:t>
      </w:r>
      <w:r>
        <w:rPr>
          <w:rFonts w:ascii="Times New Roman" w:hAnsi="Times New Roman"/>
          <w:color w:val="333333"/>
          <w:sz w:val="28"/>
          <w:lang w:val="ru-RU"/>
        </w:rPr>
        <w:lastRenderedPageBreak/>
        <w:t>обучающихся. Названные ниже результаты формируются в работе</w:t>
      </w:r>
      <w:r>
        <w:rPr>
          <w:rFonts w:ascii="Times New Roman" w:hAnsi="Times New Roman"/>
          <w:color w:val="333333"/>
          <w:sz w:val="28"/>
          <w:lang w:val="ru-RU"/>
        </w:rPr>
        <w:t xml:space="preserve"> с комплексом учебных пособий ‒ учебниками, настенными и электронными картами и атласами, хрестоматиями и другими.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объяснять смысл основных хронологических понятий </w:t>
      </w:r>
      <w:r>
        <w:rPr>
          <w:rFonts w:ascii="Times New Roman" w:hAnsi="Times New Roman"/>
          <w:color w:val="333333"/>
          <w:sz w:val="28"/>
          <w:lang w:val="ru-RU"/>
        </w:rPr>
        <w:t>(век, тысячелетие, до нашей эры, наша эра);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</w:t>
      </w:r>
      <w:r>
        <w:rPr>
          <w:rFonts w:ascii="Times New Roman" w:hAnsi="Times New Roman"/>
          <w:color w:val="333333"/>
          <w:sz w:val="28"/>
          <w:lang w:val="ru-RU"/>
        </w:rPr>
        <w:t xml:space="preserve"> счёт лет до нашей эры и нашей эры.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Работ</w:t>
      </w:r>
      <w:r>
        <w:rPr>
          <w:rFonts w:ascii="Times New Roman" w:hAnsi="Times New Roman"/>
          <w:b/>
          <w:color w:val="333333"/>
          <w:sz w:val="28"/>
          <w:lang w:val="ru-RU"/>
        </w:rPr>
        <w:t>а с исторической картой: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</w:t>
      </w:r>
      <w:r>
        <w:rPr>
          <w:rFonts w:ascii="Times New Roman" w:hAnsi="Times New Roman"/>
          <w:color w:val="333333"/>
          <w:sz w:val="28"/>
          <w:lang w:val="ru-RU"/>
        </w:rPr>
        <w:t>ытий), используя легенду карты;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</w:t>
      </w:r>
      <w:r>
        <w:rPr>
          <w:rFonts w:ascii="Times New Roman" w:hAnsi="Times New Roman"/>
          <w:color w:val="333333"/>
          <w:sz w:val="28"/>
          <w:lang w:val="ru-RU"/>
        </w:rPr>
        <w:t>ные, вещественные), приводить примеры источников разных типов;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извлекать из письменного источника исторические факты (имена, названия событий, даты </w:t>
      </w:r>
      <w:r>
        <w:rPr>
          <w:rFonts w:ascii="Times New Roman" w:hAnsi="Times New Roman"/>
          <w:color w:val="333333"/>
          <w:sz w:val="28"/>
          <w:lang w:val="ru-RU"/>
        </w:rPr>
        <w:t>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рассказывать о значитель</w:t>
      </w:r>
      <w:r>
        <w:rPr>
          <w:rFonts w:ascii="Times New Roman" w:hAnsi="Times New Roman"/>
          <w:color w:val="333333"/>
          <w:sz w:val="28"/>
          <w:lang w:val="ru-RU"/>
        </w:rPr>
        <w:t>ных событиях древней истории, их участниках;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lastRenderedPageBreak/>
        <w:t>Анал</w:t>
      </w:r>
      <w:r>
        <w:rPr>
          <w:rFonts w:ascii="Times New Roman" w:hAnsi="Times New Roman"/>
          <w:b/>
          <w:color w:val="333333"/>
          <w:sz w:val="28"/>
          <w:lang w:val="ru-RU"/>
        </w:rPr>
        <w:t>из, объяснение исторических событий, явлений: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</w:t>
      </w:r>
      <w:r>
        <w:rPr>
          <w:rFonts w:ascii="Times New Roman" w:hAnsi="Times New Roman"/>
          <w:color w:val="333333"/>
          <w:sz w:val="28"/>
          <w:lang w:val="ru-RU"/>
        </w:rPr>
        <w:t>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древней истории.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раскрывать з</w:t>
      </w:r>
      <w:r>
        <w:rPr>
          <w:rFonts w:ascii="Times New Roman" w:hAnsi="Times New Roman"/>
          <w:color w:val="333333"/>
          <w:sz w:val="28"/>
          <w:lang w:val="ru-RU"/>
        </w:rPr>
        <w:t>начение памятников древней истории и культуры, необходимость сохранения их в современном мире;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</w:t>
      </w:r>
      <w:r>
        <w:rPr>
          <w:rFonts w:ascii="Times New Roman" w:hAnsi="Times New Roman"/>
          <w:color w:val="333333"/>
          <w:sz w:val="28"/>
          <w:lang w:val="ru-RU"/>
        </w:rPr>
        <w:t>сообщения, альбома, презентации.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называть этапы отечестве</w:t>
      </w:r>
      <w:r>
        <w:rPr>
          <w:rFonts w:ascii="Times New Roman" w:hAnsi="Times New Roman"/>
          <w:color w:val="333333"/>
          <w:sz w:val="28"/>
          <w:lang w:val="ru-RU"/>
        </w:rPr>
        <w:t>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Знание исторических фактов, </w:t>
      </w:r>
      <w:r>
        <w:rPr>
          <w:rFonts w:ascii="Times New Roman" w:hAnsi="Times New Roman"/>
          <w:b/>
          <w:color w:val="333333"/>
          <w:sz w:val="28"/>
          <w:lang w:val="ru-RU"/>
        </w:rPr>
        <w:t>работа с фактами: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Р</w:t>
      </w:r>
      <w:r>
        <w:rPr>
          <w:rFonts w:ascii="Times New Roman" w:hAnsi="Times New Roman"/>
          <w:b/>
          <w:color w:val="333333"/>
          <w:sz w:val="28"/>
          <w:lang w:val="ru-RU"/>
        </w:rPr>
        <w:t>абота с исторической картой: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извлекать из карты информацию о территории, экономических и культурных центрах Руси и других государств </w:t>
      </w:r>
      <w:r>
        <w:rPr>
          <w:rFonts w:ascii="Times New Roman" w:hAnsi="Times New Roman"/>
          <w:color w:val="333333"/>
          <w:sz w:val="28"/>
          <w:lang w:val="ru-RU"/>
        </w:rPr>
        <w:t xml:space="preserve">в Средние века, о направлениях </w:t>
      </w:r>
      <w:r>
        <w:rPr>
          <w:rFonts w:ascii="Times New Roman" w:hAnsi="Times New Roman"/>
          <w:color w:val="333333"/>
          <w:sz w:val="28"/>
          <w:lang w:val="ru-RU"/>
        </w:rPr>
        <w:lastRenderedPageBreak/>
        <w:t>крупнейших передвижений людей ‒ походов, завоеваний, колонизаций, о ключевых событиях средневековой истории.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различать основные виды письменных источников Средневековья (летописи, хроники, </w:t>
      </w:r>
      <w:r>
        <w:rPr>
          <w:rFonts w:ascii="Times New Roman" w:hAnsi="Times New Roman"/>
          <w:color w:val="333333"/>
          <w:sz w:val="28"/>
          <w:lang w:val="ru-RU"/>
        </w:rPr>
        <w:t>законодательные акты, духовная литература, источники личного происхождения);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</w:t>
      </w:r>
      <w:r>
        <w:rPr>
          <w:rFonts w:ascii="Times New Roman" w:hAnsi="Times New Roman"/>
          <w:color w:val="333333"/>
          <w:sz w:val="28"/>
          <w:lang w:val="ru-RU"/>
        </w:rPr>
        <w:t>ости, последствий исторических событий);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рассказыват</w:t>
      </w:r>
      <w:r>
        <w:rPr>
          <w:rFonts w:ascii="Times New Roman" w:hAnsi="Times New Roman"/>
          <w:color w:val="333333"/>
          <w:sz w:val="28"/>
          <w:lang w:val="ru-RU"/>
        </w:rPr>
        <w:t>ь о ключевых событиях отечественной и всеобщей истории в эпоху Средневековья, их участниках;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</w:t>
      </w:r>
      <w:r>
        <w:rPr>
          <w:rFonts w:ascii="Times New Roman" w:hAnsi="Times New Roman"/>
          <w:color w:val="333333"/>
          <w:sz w:val="28"/>
          <w:lang w:val="ru-RU"/>
        </w:rPr>
        <w:t>, личные качества, основные деяния);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Анализ, объяснение </w:t>
      </w:r>
      <w:r>
        <w:rPr>
          <w:rFonts w:ascii="Times New Roman" w:hAnsi="Times New Roman"/>
          <w:b/>
          <w:color w:val="333333"/>
          <w:sz w:val="28"/>
          <w:lang w:val="ru-RU"/>
        </w:rPr>
        <w:t>исторических событий, явлений: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об</w:t>
      </w:r>
      <w:r>
        <w:rPr>
          <w:rFonts w:ascii="Times New Roman" w:hAnsi="Times New Roman"/>
          <w:color w:val="333333"/>
          <w:sz w:val="28"/>
          <w:lang w:val="ru-RU"/>
        </w:rPr>
        <w:t>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</w:t>
      </w:r>
      <w:r>
        <w:rPr>
          <w:rFonts w:ascii="Times New Roman" w:hAnsi="Times New Roman"/>
          <w:color w:val="333333"/>
          <w:sz w:val="28"/>
          <w:lang w:val="ru-RU"/>
        </w:rPr>
        <w:t>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lastRenderedPageBreak/>
        <w:t>проводить синхронизацию и сопоставление однотипных событий и процессов отечеств</w:t>
      </w:r>
      <w:r>
        <w:rPr>
          <w:rFonts w:ascii="Times New Roman" w:hAnsi="Times New Roman"/>
          <w:color w:val="333333"/>
          <w:sz w:val="28"/>
          <w:lang w:val="ru-RU"/>
        </w:rPr>
        <w:t>енной и всеобщей истории (по предложенному плану), выделять черты сходства и различия.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</w:t>
      </w:r>
      <w:r>
        <w:rPr>
          <w:rFonts w:ascii="Times New Roman" w:hAnsi="Times New Roman"/>
          <w:color w:val="333333"/>
          <w:sz w:val="28"/>
          <w:lang w:val="ru-RU"/>
        </w:rPr>
        <w:t>невековья, приводимые в учебной и научно-популярной литературе, объяснять, на каких фактах они основаны;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Применение</w:t>
      </w:r>
      <w:r>
        <w:rPr>
          <w:rFonts w:ascii="Times New Roman" w:hAnsi="Times New Roman"/>
          <w:b/>
          <w:color w:val="333333"/>
          <w:sz w:val="28"/>
          <w:lang w:val="ru-RU"/>
        </w:rPr>
        <w:t xml:space="preserve"> исторических знаний: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Пред</w:t>
      </w:r>
      <w:r>
        <w:rPr>
          <w:rFonts w:ascii="Times New Roman" w:hAnsi="Times New Roman"/>
          <w:color w:val="333333"/>
          <w:sz w:val="28"/>
          <w:lang w:val="ru-RU"/>
        </w:rPr>
        <w:t>метные результаты изучения истории</w:t>
      </w:r>
      <w:r>
        <w:rPr>
          <w:rFonts w:ascii="Times New Roman" w:hAnsi="Times New Roman"/>
          <w:b/>
          <w:color w:val="333333"/>
          <w:sz w:val="28"/>
          <w:lang w:val="ru-RU"/>
        </w:rPr>
        <w:t xml:space="preserve"> в 7 классе: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>
        <w:rPr>
          <w:rFonts w:ascii="Times New Roman" w:hAnsi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четверть);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>
        <w:rPr>
          <w:rFonts w:ascii="Times New Roman" w:hAnsi="Times New Roman"/>
          <w:color w:val="333333"/>
          <w:sz w:val="28"/>
          <w:lang w:val="ru-RU"/>
        </w:rPr>
        <w:t xml:space="preserve"> вв.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</w:t>
      </w:r>
      <w:r>
        <w:rPr>
          <w:rFonts w:ascii="Times New Roman" w:hAnsi="Times New Roman"/>
          <w:color w:val="333333"/>
          <w:sz w:val="28"/>
          <w:lang w:val="ru-RU"/>
        </w:rPr>
        <w:t xml:space="preserve">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Работа с </w:t>
      </w:r>
      <w:r>
        <w:rPr>
          <w:rFonts w:ascii="Times New Roman" w:hAnsi="Times New Roman"/>
          <w:b/>
          <w:color w:val="333333"/>
          <w:sz w:val="28"/>
          <w:lang w:val="ru-RU"/>
        </w:rPr>
        <w:t>исторической картой: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устанавливать на основе карты связи между географ</w:t>
      </w:r>
      <w:r>
        <w:rPr>
          <w:rFonts w:ascii="Times New Roman" w:hAnsi="Times New Roman"/>
          <w:color w:val="333333"/>
          <w:sz w:val="28"/>
          <w:lang w:val="ru-RU"/>
        </w:rPr>
        <w:t>ическим положением страны и особенностями ее экономического, социального и политического развития.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lastRenderedPageBreak/>
        <w:t>различать виды письменных исторических источников (официальные, личные, литературные и другие);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характеризовать обстоятел</w:t>
      </w:r>
      <w:r>
        <w:rPr>
          <w:rFonts w:ascii="Times New Roman" w:hAnsi="Times New Roman"/>
          <w:color w:val="333333"/>
          <w:sz w:val="28"/>
          <w:lang w:val="ru-RU"/>
        </w:rPr>
        <w:t>ьства и цель создания источника, раскрывать его информационную ценность;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>
        <w:rPr>
          <w:rFonts w:ascii="Times New Roman" w:hAnsi="Times New Roman"/>
          <w:color w:val="333333"/>
          <w:sz w:val="28"/>
          <w:lang w:val="ru-RU"/>
        </w:rPr>
        <w:t xml:space="preserve"> вв., их участниках;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>
        <w:rPr>
          <w:rFonts w:ascii="Times New Roman" w:hAnsi="Times New Roman"/>
          <w:color w:val="333333"/>
          <w:sz w:val="28"/>
          <w:lang w:val="ru-RU"/>
        </w:rPr>
        <w:t xml:space="preserve"> вв. (ключевые факты биог</w:t>
      </w:r>
      <w:r>
        <w:rPr>
          <w:rFonts w:ascii="Times New Roman" w:hAnsi="Times New Roman"/>
          <w:color w:val="333333"/>
          <w:sz w:val="28"/>
          <w:lang w:val="ru-RU"/>
        </w:rPr>
        <w:t>рафии, личные качества, деятельность);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</w:t>
      </w:r>
      <w:r>
        <w:rPr>
          <w:rFonts w:ascii="Times New Roman" w:hAnsi="Times New Roman"/>
          <w:b/>
          <w:color w:val="333333"/>
          <w:sz w:val="28"/>
          <w:lang w:val="ru-RU"/>
        </w:rPr>
        <w:t>ческих событий, явлений: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>
        <w:rPr>
          <w:rFonts w:ascii="Times New Roman" w:hAnsi="Times New Roman"/>
          <w:color w:val="333333"/>
          <w:sz w:val="28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>
        <w:rPr>
          <w:rFonts w:ascii="Times New Roman" w:hAnsi="Times New Roman"/>
          <w:color w:val="333333"/>
          <w:sz w:val="28"/>
          <w:lang w:val="ru-RU"/>
        </w:rPr>
        <w:t xml:space="preserve"> вв. в европейских</w:t>
      </w:r>
      <w:r>
        <w:rPr>
          <w:rFonts w:ascii="Times New Roman" w:hAnsi="Times New Roman"/>
          <w:color w:val="333333"/>
          <w:sz w:val="28"/>
          <w:lang w:val="ru-RU"/>
        </w:rPr>
        <w:t xml:space="preserve"> странах;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</w:t>
      </w:r>
      <w:r>
        <w:rPr>
          <w:rFonts w:ascii="Times New Roman" w:hAnsi="Times New Roman"/>
          <w:color w:val="333333"/>
          <w:sz w:val="28"/>
        </w:rPr>
        <w:t>II</w:t>
      </w:r>
      <w:r>
        <w:rPr>
          <w:rFonts w:ascii="Times New Roman" w:hAnsi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</w:t>
      </w:r>
      <w:r>
        <w:rPr>
          <w:rFonts w:ascii="Times New Roman" w:hAnsi="Times New Roman"/>
          <w:color w:val="333333"/>
          <w:sz w:val="28"/>
          <w:lang w:val="ru-RU"/>
        </w:rPr>
        <w:t>и всеобщей истории (раскрывать повторяющиеся черты исторических ситуаций, выделять черты сходства и различия).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излагать альтернативны</w:t>
      </w:r>
      <w:r>
        <w:rPr>
          <w:rFonts w:ascii="Times New Roman" w:hAnsi="Times New Roman"/>
          <w:color w:val="333333"/>
          <w:sz w:val="28"/>
          <w:lang w:val="ru-RU"/>
        </w:rPr>
        <w:t xml:space="preserve">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>
        <w:rPr>
          <w:rFonts w:ascii="Times New Roman" w:hAnsi="Times New Roman"/>
          <w:color w:val="333333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lastRenderedPageBreak/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>
        <w:rPr>
          <w:rFonts w:ascii="Times New Roman" w:hAnsi="Times New Roman"/>
          <w:color w:val="333333"/>
          <w:sz w:val="28"/>
          <w:lang w:val="ru-RU"/>
        </w:rPr>
        <w:t xml:space="preserve"> вв. с учётом обстоятельств и</w:t>
      </w:r>
      <w:r>
        <w:rPr>
          <w:rFonts w:ascii="Times New Roman" w:hAnsi="Times New Roman"/>
          <w:color w:val="333333"/>
          <w:sz w:val="28"/>
          <w:lang w:val="ru-RU"/>
        </w:rPr>
        <w:t>зучаемой эпохи и в современной шкале ценностей.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</w:t>
      </w:r>
      <w:r>
        <w:rPr>
          <w:rFonts w:ascii="Times New Roman" w:hAnsi="Times New Roman"/>
          <w:color w:val="333333"/>
          <w:sz w:val="28"/>
          <w:lang w:val="ru-RU"/>
        </w:rPr>
        <w:t>ценностей;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333333"/>
          <w:sz w:val="28"/>
        </w:rPr>
        <w:t>XVI</w:t>
      </w:r>
      <w:r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>
        <w:rPr>
          <w:rFonts w:ascii="Times New Roman" w:hAnsi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>
        <w:rPr>
          <w:rFonts w:ascii="Times New Roman" w:hAnsi="Times New Roman"/>
          <w:color w:val="333333"/>
          <w:sz w:val="28"/>
          <w:lang w:val="ru-RU"/>
        </w:rPr>
        <w:t xml:space="preserve"> вв. (в том числе на региона</w:t>
      </w:r>
      <w:r>
        <w:rPr>
          <w:rFonts w:ascii="Times New Roman" w:hAnsi="Times New Roman"/>
          <w:color w:val="333333"/>
          <w:sz w:val="28"/>
          <w:lang w:val="ru-RU"/>
        </w:rPr>
        <w:t>льном материале).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>
        <w:rPr>
          <w:rFonts w:ascii="Times New Roman" w:hAnsi="Times New Roman"/>
          <w:b/>
          <w:color w:val="333333"/>
          <w:sz w:val="28"/>
          <w:lang w:val="ru-RU"/>
        </w:rPr>
        <w:t>в 8 классе: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</w:t>
      </w:r>
      <w:r>
        <w:rPr>
          <w:rFonts w:ascii="Times New Roman" w:hAnsi="Times New Roman"/>
          <w:color w:val="333333"/>
          <w:sz w:val="28"/>
          <w:lang w:val="ru-RU"/>
        </w:rPr>
        <w:t>у;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</w:t>
      </w: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XVIII</w:t>
      </w:r>
      <w:r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выявлять и показывать на карте изменения, пр</w:t>
      </w:r>
      <w:r>
        <w:rPr>
          <w:rFonts w:ascii="Times New Roman" w:hAnsi="Times New Roman"/>
          <w:color w:val="333333"/>
          <w:sz w:val="28"/>
          <w:lang w:val="ru-RU"/>
        </w:rPr>
        <w:t xml:space="preserve">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различать источники официального и личного происхождения, </w:t>
      </w:r>
      <w:r>
        <w:rPr>
          <w:rFonts w:ascii="Times New Roman" w:hAnsi="Times New Roman"/>
          <w:color w:val="333333"/>
          <w:sz w:val="28"/>
          <w:lang w:val="ru-RU"/>
        </w:rPr>
        <w:t>публицистические произведения (называть их основные виды, информационные особенности);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извлекать, сопоставлять и систематизировать информацию о событиях отечественной и в</w:t>
      </w:r>
      <w:r>
        <w:rPr>
          <w:rFonts w:ascii="Times New Roman" w:hAnsi="Times New Roman"/>
          <w:color w:val="333333"/>
          <w:sz w:val="28"/>
          <w:lang w:val="ru-RU"/>
        </w:rPr>
        <w:t xml:space="preserve">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lastRenderedPageBreak/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в., их участниках;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сост</w:t>
      </w:r>
      <w:r>
        <w:rPr>
          <w:rFonts w:ascii="Times New Roman" w:hAnsi="Times New Roman"/>
          <w:color w:val="333333"/>
          <w:sz w:val="28"/>
          <w:lang w:val="ru-RU"/>
        </w:rPr>
        <w:t xml:space="preserve">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составлять описание образа жизни различных групп населения в России и других с</w:t>
      </w:r>
      <w:r>
        <w:rPr>
          <w:rFonts w:ascii="Times New Roman" w:hAnsi="Times New Roman"/>
          <w:color w:val="333333"/>
          <w:sz w:val="28"/>
          <w:lang w:val="ru-RU"/>
        </w:rPr>
        <w:t xml:space="preserve">транах в </w:t>
      </w:r>
      <w:r>
        <w:rPr>
          <w:rFonts w:ascii="Times New Roman" w:hAnsi="Times New Roman"/>
          <w:color w:val="333333"/>
          <w:sz w:val="28"/>
        </w:rPr>
        <w:t>XVIII</w:t>
      </w:r>
      <w:r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в., изменений, происшедших в </w:t>
      </w:r>
      <w:r>
        <w:rPr>
          <w:rFonts w:ascii="Times New Roman" w:hAnsi="Times New Roman"/>
          <w:color w:val="333333"/>
          <w:sz w:val="28"/>
        </w:rPr>
        <w:t>XVIII</w:t>
      </w:r>
      <w:r>
        <w:rPr>
          <w:rFonts w:ascii="Times New Roman" w:hAnsi="Times New Roman"/>
          <w:color w:val="333333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в. в разных сферах жизни российского общества, промышленного переворота в европейски</w:t>
      </w:r>
      <w:r>
        <w:rPr>
          <w:rFonts w:ascii="Times New Roman" w:hAnsi="Times New Roman"/>
          <w:color w:val="333333"/>
          <w:sz w:val="28"/>
          <w:lang w:val="ru-RU"/>
        </w:rPr>
        <w:t xml:space="preserve">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>
        <w:rPr>
          <w:rFonts w:ascii="Times New Roman" w:hAnsi="Times New Roman"/>
          <w:color w:val="333333"/>
          <w:sz w:val="28"/>
          <w:lang w:val="ru-RU"/>
        </w:rPr>
        <w:t xml:space="preserve"> в., внешней политики Российской империи в системе международных отношений рассматриваемого периода;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</w:t>
      </w:r>
      <w:r>
        <w:rPr>
          <w:rFonts w:ascii="Times New Roman" w:hAnsi="Times New Roman"/>
          <w:color w:val="333333"/>
          <w:sz w:val="28"/>
          <w:lang w:val="ru-RU"/>
        </w:rPr>
        <w:t>й и всеобщей истории, конкретизировать их на примерах исторических событий, ситуаций;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в.(выявлять в историческом тексте суждения о причинах и следствиях соб</w:t>
      </w:r>
      <w:r>
        <w:rPr>
          <w:rFonts w:ascii="Times New Roman" w:hAnsi="Times New Roman"/>
          <w:color w:val="333333"/>
          <w:sz w:val="28"/>
          <w:lang w:val="ru-RU"/>
        </w:rPr>
        <w:t>ытий, систематизировать объяснение причин и следствий событий, представленное в нескольких текстах);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в. (раскрывать повторяющиеся черты исторических </w:t>
      </w:r>
      <w:r>
        <w:rPr>
          <w:rFonts w:ascii="Times New Roman" w:hAnsi="Times New Roman"/>
          <w:color w:val="333333"/>
          <w:sz w:val="28"/>
          <w:lang w:val="ru-RU"/>
        </w:rPr>
        <w:t>ситуаций, выделять черты сходства и различия).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анализировать высказывания историков по спорным вопросам отечественной и всеобщей исто</w:t>
      </w:r>
      <w:r>
        <w:rPr>
          <w:rFonts w:ascii="Times New Roman" w:hAnsi="Times New Roman"/>
          <w:color w:val="333333"/>
          <w:sz w:val="28"/>
          <w:lang w:val="ru-RU"/>
        </w:rPr>
        <w:t xml:space="preserve">рии </w:t>
      </w:r>
      <w:r>
        <w:rPr>
          <w:rFonts w:ascii="Times New Roman" w:hAnsi="Times New Roman"/>
          <w:color w:val="333333"/>
          <w:sz w:val="28"/>
        </w:rPr>
        <w:t>XVIII</w:t>
      </w:r>
      <w:r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в.(выявлять обсуждаемую проблему, мнение автора, приводимые аргументы, оценивать степень их убедительности);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</w:t>
      </w:r>
      <w:r>
        <w:rPr>
          <w:rFonts w:ascii="Times New Roman" w:hAnsi="Times New Roman"/>
          <w:color w:val="333333"/>
          <w:sz w:val="28"/>
          <w:lang w:val="ru-RU"/>
        </w:rPr>
        <w:t xml:space="preserve"> для разных социальных слоев), выражать свое отношение к ним.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lastRenderedPageBreak/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вып</w:t>
      </w:r>
      <w:r>
        <w:rPr>
          <w:rFonts w:ascii="Times New Roman" w:hAnsi="Times New Roman"/>
          <w:color w:val="333333"/>
          <w:sz w:val="28"/>
          <w:lang w:val="ru-RU"/>
        </w:rPr>
        <w:t xml:space="preserve">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в. (в том числе на региональном материале).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>
        <w:rPr>
          <w:rFonts w:ascii="Times New Roman" w:hAnsi="Times New Roman"/>
          <w:b/>
          <w:color w:val="333333"/>
          <w:sz w:val="28"/>
          <w:lang w:val="ru-RU"/>
        </w:rPr>
        <w:t xml:space="preserve"> в 9 классе: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называть даты (хронологические границы) ва</w:t>
      </w:r>
      <w:r>
        <w:rPr>
          <w:rFonts w:ascii="Times New Roman" w:hAnsi="Times New Roman"/>
          <w:color w:val="333333"/>
          <w:sz w:val="28"/>
          <w:lang w:val="ru-RU"/>
        </w:rPr>
        <w:t xml:space="preserve">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>
        <w:rPr>
          <w:rFonts w:ascii="Times New Roman" w:hAnsi="Times New Roman"/>
          <w:color w:val="333333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>
        <w:rPr>
          <w:rFonts w:ascii="Times New Roman" w:hAnsi="Times New Roman"/>
          <w:color w:val="333333"/>
          <w:sz w:val="28"/>
          <w:lang w:val="ru-RU"/>
        </w:rPr>
        <w:t xml:space="preserve"> в. на основе анализа причинно-следственных связей.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</w:t>
      </w:r>
      <w:r>
        <w:rPr>
          <w:rFonts w:ascii="Times New Roman" w:hAnsi="Times New Roman"/>
          <w:color w:val="333333"/>
          <w:sz w:val="28"/>
          <w:lang w:val="ru-RU"/>
        </w:rPr>
        <w:t>роцессам, типологическим основаниям и другим), составлять систематические таблицы.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определять на основе карты влияние географического фактора на р</w:t>
      </w:r>
      <w:r>
        <w:rPr>
          <w:rFonts w:ascii="Times New Roman" w:hAnsi="Times New Roman"/>
          <w:color w:val="333333"/>
          <w:sz w:val="28"/>
          <w:lang w:val="ru-RU"/>
        </w:rPr>
        <w:t>азвитие различных сфер жизни страны (группы стран).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</w:t>
      </w:r>
      <w:r>
        <w:rPr>
          <w:rFonts w:ascii="Times New Roman" w:hAnsi="Times New Roman"/>
          <w:color w:val="333333"/>
          <w:sz w:val="28"/>
          <w:lang w:val="ru-RU"/>
        </w:rPr>
        <w:t>ммы политических партий, статистические данные;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определять тип и вид источника (письменного, визуального);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</w:t>
      </w:r>
      <w:r>
        <w:rPr>
          <w:rFonts w:ascii="Times New Roman" w:hAnsi="Times New Roman"/>
          <w:color w:val="333333"/>
          <w:sz w:val="28"/>
          <w:lang w:val="ru-RU"/>
        </w:rPr>
        <w:t xml:space="preserve">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>
        <w:rPr>
          <w:rFonts w:ascii="Times New Roman" w:hAnsi="Times New Roman"/>
          <w:color w:val="333333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lastRenderedPageBreak/>
        <w:t>различать в тексте письменных источников факты и интерпретации событий прошлого.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пр</w:t>
      </w:r>
      <w:r>
        <w:rPr>
          <w:rFonts w:ascii="Times New Roman" w:hAnsi="Times New Roman"/>
          <w:color w:val="333333"/>
          <w:sz w:val="28"/>
          <w:lang w:val="ru-RU"/>
        </w:rPr>
        <w:t xml:space="preserve">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>
        <w:rPr>
          <w:rFonts w:ascii="Times New Roman" w:hAnsi="Times New Roman"/>
          <w:color w:val="333333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составлять развернутую характеристику исторических личност</w:t>
      </w:r>
      <w:r>
        <w:rPr>
          <w:rFonts w:ascii="Times New Roman" w:hAnsi="Times New Roman"/>
          <w:color w:val="333333"/>
          <w:sz w:val="28"/>
          <w:lang w:val="ru-RU"/>
        </w:rPr>
        <w:t xml:space="preserve">ей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>
        <w:rPr>
          <w:rFonts w:ascii="Times New Roman" w:hAnsi="Times New Roman"/>
          <w:color w:val="333333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>
        <w:rPr>
          <w:rFonts w:ascii="Times New Roman" w:hAnsi="Times New Roman"/>
          <w:color w:val="333333"/>
          <w:sz w:val="28"/>
          <w:lang w:val="ru-RU"/>
        </w:rPr>
        <w:t xml:space="preserve"> в., показывая изменения, происшедшие в течение рассматриваемо</w:t>
      </w:r>
      <w:r>
        <w:rPr>
          <w:rFonts w:ascii="Times New Roman" w:hAnsi="Times New Roman"/>
          <w:color w:val="333333"/>
          <w:sz w:val="28"/>
          <w:lang w:val="ru-RU"/>
        </w:rPr>
        <w:t>го периода;представлять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раскрывать су</w:t>
      </w:r>
      <w:r>
        <w:rPr>
          <w:rFonts w:ascii="Times New Roman" w:hAnsi="Times New Roman"/>
          <w:color w:val="333333"/>
          <w:sz w:val="28"/>
          <w:lang w:val="ru-RU"/>
        </w:rPr>
        <w:t xml:space="preserve">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>
        <w:rPr>
          <w:rFonts w:ascii="Times New Roman" w:hAnsi="Times New Roman"/>
          <w:color w:val="333333"/>
          <w:sz w:val="28"/>
          <w:lang w:val="ru-RU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</w:t>
      </w:r>
      <w:r>
        <w:rPr>
          <w:rFonts w:ascii="Times New Roman" w:hAnsi="Times New Roman"/>
          <w:color w:val="333333"/>
          <w:sz w:val="28"/>
          <w:lang w:val="ru-RU"/>
        </w:rPr>
        <w:t>ваемого периода и участия в них России;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‒ </w:t>
      </w:r>
      <w:r>
        <w:rPr>
          <w:rFonts w:ascii="Times New Roman" w:hAnsi="Times New Roman"/>
          <w:color w:val="333333"/>
          <w:sz w:val="28"/>
          <w:lang w:val="ru-RU"/>
        </w:rPr>
        <w:t xml:space="preserve">начала </w:t>
      </w:r>
      <w:r>
        <w:rPr>
          <w:rFonts w:ascii="Times New Roman" w:hAnsi="Times New Roman"/>
          <w:color w:val="333333"/>
          <w:sz w:val="28"/>
        </w:rPr>
        <w:t>XX</w:t>
      </w:r>
      <w:r>
        <w:rPr>
          <w:rFonts w:ascii="Times New Roman" w:hAnsi="Times New Roman"/>
          <w:color w:val="333333"/>
          <w:sz w:val="28"/>
          <w:lang w:val="ru-RU"/>
        </w:rPr>
        <w:t xml:space="preserve">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</w:t>
      </w:r>
      <w:r>
        <w:rPr>
          <w:rFonts w:ascii="Times New Roman" w:hAnsi="Times New Roman"/>
          <w:color w:val="333333"/>
          <w:sz w:val="28"/>
          <w:lang w:val="ru-RU"/>
        </w:rPr>
        <w:t>едствий исторических событий;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>
        <w:rPr>
          <w:rFonts w:ascii="Times New Roman" w:hAnsi="Times New Roman"/>
          <w:color w:val="333333"/>
          <w:sz w:val="28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</w:t>
      </w:r>
      <w:r>
        <w:rPr>
          <w:rFonts w:ascii="Times New Roman" w:hAnsi="Times New Roman"/>
          <w:color w:val="333333"/>
          <w:sz w:val="28"/>
          <w:lang w:val="ru-RU"/>
        </w:rPr>
        <w:t>воеобразие ситуаций в России, других странах).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сопоставлять высказывания историков, содержащие разные мнения по спорным вопросам отеч</w:t>
      </w:r>
      <w:r>
        <w:rPr>
          <w:rFonts w:ascii="Times New Roman" w:hAnsi="Times New Roman"/>
          <w:color w:val="333333"/>
          <w:sz w:val="28"/>
          <w:lang w:val="ru-RU"/>
        </w:rPr>
        <w:t xml:space="preserve">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lastRenderedPageBreak/>
        <w:t>оценивать степень убедительности предложенных точек зрения, формулировать и аргументировать свое мнение;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объяснять, какими ценностями руководствовались люди в </w:t>
      </w:r>
      <w:r>
        <w:rPr>
          <w:rFonts w:ascii="Times New Roman" w:hAnsi="Times New Roman"/>
          <w:color w:val="333333"/>
          <w:sz w:val="28"/>
          <w:lang w:val="ru-RU"/>
        </w:rPr>
        <w:t>рассматриваемую эпоху (на примерах конкретных ситуаций, персоналий), выражать свое отношение к ним.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‒</w:t>
      </w:r>
      <w:r>
        <w:rPr>
          <w:rFonts w:ascii="Times New Roman" w:hAnsi="Times New Roman"/>
          <w:color w:val="333333"/>
          <w:sz w:val="28"/>
          <w:lang w:val="ru-RU"/>
        </w:rPr>
        <w:t xml:space="preserve"> начала ХХ в., объяснять, в чём заключалось их значение для времени их создания и для современного общества;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‒ начала ХХ в. (в том числе на региональном материале);</w:t>
      </w:r>
    </w:p>
    <w:p w:rsidR="00DA547D" w:rsidRDefault="00AC2A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</w:t>
      </w:r>
      <w:r>
        <w:rPr>
          <w:rFonts w:ascii="Times New Roman" w:hAnsi="Times New Roman"/>
          <w:color w:val="333333"/>
          <w:sz w:val="28"/>
          <w:lang w:val="ru-RU"/>
        </w:rPr>
        <w:t xml:space="preserve">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>
        <w:rPr>
          <w:rFonts w:ascii="Times New Roman" w:hAnsi="Times New Roman"/>
          <w:color w:val="333333"/>
          <w:sz w:val="28"/>
          <w:lang w:val="ru-RU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bookmarkEnd w:id="7"/>
    <w:p w:rsidR="00DA547D" w:rsidRDefault="00DA547D">
      <w:pPr>
        <w:rPr>
          <w:lang w:val="ru-RU"/>
        </w:rPr>
        <w:sectPr w:rsidR="00DA547D" w:rsidSect="00AC2A65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AC2A65" w:rsidRDefault="00AC2A65" w:rsidP="00AC2A6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AC2A65" w:rsidRDefault="00AC2A65" w:rsidP="00AC2A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2996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1"/>
        <w:gridCol w:w="3248"/>
        <w:gridCol w:w="1250"/>
        <w:gridCol w:w="1843"/>
        <w:gridCol w:w="1912"/>
        <w:gridCol w:w="3752"/>
      </w:tblGrid>
      <w:tr w:rsidR="00AC2A65" w:rsidTr="00A00BD4">
        <w:trPr>
          <w:trHeight w:val="144"/>
          <w:tblCellSpacing w:w="0" w:type="dxa"/>
        </w:trPr>
        <w:tc>
          <w:tcPr>
            <w:tcW w:w="12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2A65" w:rsidRDefault="00AC2A65" w:rsidP="00A00BD4">
            <w:pPr>
              <w:spacing w:after="0"/>
              <w:ind w:left="135"/>
            </w:pPr>
          </w:p>
        </w:tc>
        <w:tc>
          <w:tcPr>
            <w:tcW w:w="4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2A65" w:rsidRDefault="00AC2A65" w:rsidP="00A00B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2A65" w:rsidRDefault="00AC2A65" w:rsidP="00A00BD4">
            <w:pPr>
              <w:spacing w:after="0"/>
              <w:ind w:left="135"/>
            </w:pPr>
          </w:p>
        </w:tc>
      </w:tr>
      <w:tr w:rsidR="00AC2A65" w:rsidTr="00A00BD4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A65" w:rsidRDefault="00AC2A65" w:rsidP="00A00B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A65" w:rsidRDefault="00AC2A65" w:rsidP="00A00BD4"/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2A65" w:rsidRDefault="00AC2A65" w:rsidP="00A00BD4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2A65" w:rsidRDefault="00AC2A65" w:rsidP="00A00BD4">
            <w:pPr>
              <w:spacing w:after="0"/>
              <w:ind w:left="135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2A65" w:rsidRDefault="00AC2A65" w:rsidP="00A00B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2A65" w:rsidRDefault="00AC2A65" w:rsidP="00A00BD4"/>
        </w:tc>
      </w:tr>
      <w:tr w:rsidR="00AC2A65" w:rsidTr="00A00BD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r w:rsidRPr="00AC2A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C2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2A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V – конец XV вв.</w:t>
            </w:r>
          </w:p>
        </w:tc>
      </w:tr>
      <w:tr w:rsidR="00AC2A65" w:rsidTr="00A00BD4">
        <w:trPr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21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hyperlink r:id="rId7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AC2A65" w:rsidTr="00A00BD4">
        <w:trPr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221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hyperlink r:id="rId8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AC2A65" w:rsidTr="00A00BD4">
        <w:trPr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221" w:type="dxa"/>
            <w:tcMar>
              <w:top w:w="50" w:type="dxa"/>
              <w:left w:w="100" w:type="dxa"/>
            </w:tcMar>
            <w:vAlign w:val="center"/>
          </w:tcPr>
          <w:p w:rsidR="00AC2A65" w:rsidRPr="00AC2A65" w:rsidRDefault="00AC2A65" w:rsidP="00A00BD4">
            <w:pPr>
              <w:spacing w:after="0"/>
              <w:ind w:left="135"/>
              <w:rPr>
                <w:lang w:val="ru-RU"/>
              </w:rPr>
            </w:pPr>
            <w:r w:rsidRPr="00AC2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AC2A6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C2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  <w:r w:rsidRPr="00AC2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hyperlink r:id="rId9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AC2A65" w:rsidTr="00A00BD4">
        <w:trPr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221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hyperlink r:id="rId10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AC2A65" w:rsidTr="00A00BD4">
        <w:trPr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221" w:type="dxa"/>
            <w:tcMar>
              <w:top w:w="50" w:type="dxa"/>
              <w:left w:w="100" w:type="dxa"/>
            </w:tcMar>
            <w:vAlign w:val="center"/>
          </w:tcPr>
          <w:p w:rsidR="00AC2A65" w:rsidRPr="00AC2A65" w:rsidRDefault="00AC2A65" w:rsidP="00A00BD4">
            <w:pPr>
              <w:spacing w:after="0"/>
              <w:ind w:left="135"/>
              <w:rPr>
                <w:lang w:val="ru-RU"/>
              </w:rPr>
            </w:pPr>
            <w:r w:rsidRPr="00AC2A65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  <w:r w:rsidRPr="00AC2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hyperlink r:id="rId11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AC2A65" w:rsidTr="00A00BD4">
        <w:trPr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221" w:type="dxa"/>
            <w:tcMar>
              <w:top w:w="50" w:type="dxa"/>
              <w:left w:w="100" w:type="dxa"/>
            </w:tcMar>
            <w:vAlign w:val="center"/>
          </w:tcPr>
          <w:p w:rsidR="00AC2A65" w:rsidRPr="00AC2A65" w:rsidRDefault="00AC2A65" w:rsidP="00A00BD4">
            <w:pPr>
              <w:spacing w:after="0"/>
              <w:ind w:left="135"/>
              <w:rPr>
                <w:lang w:val="ru-RU"/>
              </w:rPr>
            </w:pPr>
            <w:r w:rsidRPr="00AC2A65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  <w:r w:rsidRPr="00AC2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hyperlink r:id="rId12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AC2A65" w:rsidTr="00A00BD4">
        <w:trPr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221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hyperlink r:id="rId13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AC2A65" w:rsidTr="00A00BD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A65" w:rsidRDefault="00AC2A65" w:rsidP="00A00BD4"/>
        </w:tc>
      </w:tr>
      <w:tr w:rsidR="00AC2A65" w:rsidRPr="00AC2A65" w:rsidTr="00A00BD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A65" w:rsidRPr="00AC2A65" w:rsidRDefault="00AC2A65" w:rsidP="00A00BD4">
            <w:pPr>
              <w:spacing w:after="0"/>
              <w:ind w:left="135"/>
              <w:rPr>
                <w:lang w:val="ru-RU"/>
              </w:rPr>
            </w:pPr>
            <w:r w:rsidRPr="00AC2A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C2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2A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AC2A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AC2A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AC2A65" w:rsidTr="00A00BD4">
        <w:trPr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21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hyperlink r:id="rId14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AC2A65" w:rsidTr="00A00BD4">
        <w:trPr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21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r w:rsidRPr="00AC2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Государство Русь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hyperlink r:id="rId15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AC2A65" w:rsidTr="00A00BD4">
        <w:trPr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4221" w:type="dxa"/>
            <w:tcMar>
              <w:top w:w="50" w:type="dxa"/>
              <w:left w:w="100" w:type="dxa"/>
            </w:tcMar>
            <w:vAlign w:val="center"/>
          </w:tcPr>
          <w:p w:rsidR="00AC2A65" w:rsidRPr="00AC2A65" w:rsidRDefault="00AC2A65" w:rsidP="00A00BD4">
            <w:pPr>
              <w:spacing w:after="0"/>
              <w:ind w:left="135"/>
              <w:rPr>
                <w:lang w:val="ru-RU"/>
              </w:rPr>
            </w:pPr>
            <w:r w:rsidRPr="00AC2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C2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C2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  <w:r w:rsidRPr="00AC2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hyperlink r:id="rId16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AC2A65" w:rsidTr="00A00BD4">
        <w:trPr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21" w:type="dxa"/>
            <w:tcMar>
              <w:top w:w="50" w:type="dxa"/>
              <w:left w:w="100" w:type="dxa"/>
            </w:tcMar>
            <w:vAlign w:val="center"/>
          </w:tcPr>
          <w:p w:rsidR="00AC2A65" w:rsidRPr="00AC2A65" w:rsidRDefault="00AC2A65" w:rsidP="00A00BD4">
            <w:pPr>
              <w:spacing w:after="0"/>
              <w:ind w:left="135"/>
              <w:rPr>
                <w:lang w:val="ru-RU"/>
              </w:rPr>
            </w:pPr>
            <w:r w:rsidRPr="00AC2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C2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C2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  <w:r w:rsidRPr="00AC2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hyperlink r:id="rId17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AC2A65" w:rsidTr="00A00BD4">
        <w:trPr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221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hyperlink r:id="rId18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AC2A65" w:rsidTr="00A00BD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A65" w:rsidRDefault="00AC2A65" w:rsidP="00A00BD4"/>
        </w:tc>
      </w:tr>
      <w:tr w:rsidR="00AC2A65" w:rsidRPr="00AC2A65" w:rsidTr="00A00BD4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2A65" w:rsidRPr="00AC2A65" w:rsidRDefault="00AC2A65" w:rsidP="00A00BD4">
            <w:pPr>
              <w:spacing w:after="0"/>
              <w:ind w:left="135"/>
              <w:rPr>
                <w:lang w:val="ru-RU"/>
              </w:rPr>
            </w:pPr>
            <w:r w:rsidRPr="00AC2A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C2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2A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AC2A65" w:rsidTr="00A00BD4">
        <w:trPr>
          <w:trHeight w:val="144"/>
          <w:tblCellSpacing w:w="0" w:type="dxa"/>
        </w:trPr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21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hyperlink r:id="rId19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AC2A65" w:rsidTr="00A00BD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2A65" w:rsidRDefault="00AC2A65" w:rsidP="00A00BD4"/>
        </w:tc>
      </w:tr>
      <w:tr w:rsidR="00AC2A65" w:rsidTr="00A00BD4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2A65" w:rsidRPr="00AC2A65" w:rsidRDefault="00AC2A65" w:rsidP="00A00BD4">
            <w:pPr>
              <w:spacing w:after="0"/>
              <w:ind w:left="135"/>
              <w:rPr>
                <w:lang w:val="ru-RU"/>
              </w:rPr>
            </w:pPr>
            <w:r w:rsidRPr="00AC2A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  <w:r w:rsidRPr="00AC2A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AC2A65" w:rsidRDefault="00AC2A65" w:rsidP="00A00BD4">
            <w:pPr>
              <w:spacing w:after="0"/>
              <w:ind w:left="135"/>
            </w:pPr>
            <w:hyperlink r:id="rId20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</w:tbl>
    <w:p w:rsidR="00AC2A65" w:rsidRDefault="00AC2A65" w:rsidP="00AC2A65">
      <w:pPr>
        <w:sectPr w:rsidR="00AC2A65" w:rsidSect="00AC2A65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AC2A65" w:rsidRDefault="00AC2A65" w:rsidP="00AC2A65">
      <w:bookmarkStart w:id="8" w:name="_GoBack"/>
      <w:bookmarkEnd w:id="8"/>
    </w:p>
    <w:p w:rsidR="00DA547D" w:rsidRDefault="00AC2A65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p w:rsidR="00DA547D" w:rsidRDefault="00AC2A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а 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6"/>
        <w:gridCol w:w="2428"/>
        <w:gridCol w:w="944"/>
        <w:gridCol w:w="1834"/>
        <w:gridCol w:w="1902"/>
        <w:gridCol w:w="1418"/>
        <w:gridCol w:w="4830"/>
      </w:tblGrid>
      <w:tr w:rsidR="00DA547D">
        <w:trPr>
          <w:trHeight w:val="144"/>
          <w:tblCellSpacing w:w="0" w:type="dxa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547D" w:rsidRDefault="00DA547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547D" w:rsidRDefault="00DA54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547D" w:rsidRDefault="00DA547D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547D" w:rsidRDefault="00DA547D">
            <w:pPr>
              <w:spacing w:after="0"/>
              <w:ind w:left="135"/>
            </w:pPr>
          </w:p>
        </w:tc>
      </w:tr>
      <w:tr w:rsidR="00DA547D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47D" w:rsidRDefault="00DA54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47D" w:rsidRDefault="00DA547D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547D" w:rsidRDefault="00DA547D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547D" w:rsidRDefault="00DA547D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547D" w:rsidRDefault="00DA54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47D" w:rsidRDefault="00DA54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47D" w:rsidRDefault="00DA547D"/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21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22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</w:t>
              </w:r>
              <w:hyperlink r:id="rId23" w:history="1">
                <w:r>
                  <w:rPr>
                    <w:rStyle w:val="a4"/>
                    <w:rFonts w:ascii="Times New Roman" w:hAnsi="Times New Roman"/>
                    <w:bCs/>
                    <w:sz w:val="28"/>
                  </w:rPr>
                  <w:t>https://resh.edu.ru/subject/3/5/</w:t>
                </w:r>
              </w:hyperlink>
              <w:r>
                <w:rPr>
                  <w:rFonts w:ascii="Times New Roman" w:hAnsi="Times New Roman"/>
                  <w:bCs/>
                  <w:color w:val="000000"/>
                  <w:sz w:val="28"/>
                </w:rPr>
                <w:t xml:space="preserve"> </w:t>
              </w:r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24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 королевства Хлодвига к империи Карла Великого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25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26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Возникновение ислама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государства у арабов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27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28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29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</w:pP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30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31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32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33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34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35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36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Западной Европе»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37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38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39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40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41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42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43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44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45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46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47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«Историческое и культурное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наследие Средних веков»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48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49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народов. Восточная Европа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 Северная Азия в 1-м тыс. н. э.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50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51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52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53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54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при Игоре, Ольге,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Святославе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55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56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Русь </w:t>
            </w:r>
            <w:r>
              <w:rPr>
                <w:rFonts w:ascii="Times New Roman" w:hAnsi="Times New Roman"/>
                <w:color w:val="000000"/>
                <w:sz w:val="24"/>
              </w:rPr>
              <w:t>при Владимире Святом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57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58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59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60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61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62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«Великое переселение народов на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63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64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65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Владимиро-Суздальская </w:t>
            </w:r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66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67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68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69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70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71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72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73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74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75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Натиск на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с востока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76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77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78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79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80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81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82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княжество Литовское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83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84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85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86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87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88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  <w:hyperlink r:id="rId89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90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07.04.2026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91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92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93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94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95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96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97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98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99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100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101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102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повторения, обобщения по теме «Создание единого Российского государства»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103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104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105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«Создание единого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Российского государства»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106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Всероссийская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107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108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109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110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111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112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нашего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113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114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115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116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</w:pP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117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118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119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120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121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DA547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</w:pPr>
            <w:hyperlink r:id="rId122" w:history="1">
              <w:r>
                <w:rPr>
                  <w:rStyle w:val="a4"/>
                  <w:rFonts w:ascii="Times New Roman" w:hAnsi="Times New Roman"/>
                  <w:bCs/>
                  <w:sz w:val="28"/>
                </w:rPr>
                <w:t>https://resh.edu.ru/subject/3/5/</w:t>
              </w:r>
            </w:hyperlink>
            <w:r>
              <w:rPr>
                <w:rFonts w:ascii="Times New Roman" w:hAnsi="Times New Roman"/>
                <w:bCs/>
                <w:color w:val="000000"/>
                <w:sz w:val="28"/>
              </w:rPr>
              <w:t xml:space="preserve"> </w:t>
            </w:r>
          </w:p>
        </w:tc>
      </w:tr>
      <w:tr w:rsidR="00DA547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DA547D" w:rsidRDefault="00AC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47D" w:rsidRDefault="00DA547D"/>
        </w:tc>
      </w:tr>
    </w:tbl>
    <w:p w:rsidR="00DA547D" w:rsidRDefault="00DA547D">
      <w:pPr>
        <w:sectPr w:rsidR="00DA54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547D" w:rsidRDefault="00AC2A65">
      <w:pPr>
        <w:sectPr w:rsidR="00DA547D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9" w:name="block-75534549"/>
    </w:p>
    <w:p w:rsidR="00DA547D" w:rsidRDefault="00AC2A6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0" w:name="block-7553455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УЧЕБНО-МЕТОДИЧЕСКОЕ ОБЕСПЕЧЕНИЕ ОБРАЗОВАТЕЛЬНОГО ПРОЦЕССА</w:t>
      </w:r>
    </w:p>
    <w:p w:rsidR="00DA547D" w:rsidRDefault="00DA547D">
      <w:pPr>
        <w:rPr>
          <w:b/>
          <w:bCs/>
          <w:sz w:val="28"/>
          <w:szCs w:val="28"/>
        </w:rPr>
      </w:pPr>
    </w:p>
    <w:p w:rsidR="00DA547D" w:rsidRDefault="00AC2A65">
      <w:pPr>
        <w:spacing w:after="0" w:line="480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A547D" w:rsidRDefault="00AC2A65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«История. Всеобщая история. История Средних веков. 6 класс. Учебник», а</w:t>
      </w:r>
      <w:r>
        <w:rPr>
          <w:rFonts w:ascii="Times New Roman" w:hAnsi="Times New Roman" w:cs="Times New Roman"/>
          <w:sz w:val="28"/>
          <w:szCs w:val="28"/>
          <w:lang w:val="ru-RU"/>
        </w:rPr>
        <w:t>вторы: Мединский Владимир Ростиславович, Чубарьян Александ</w:t>
      </w:r>
      <w:r>
        <w:rPr>
          <w:rFonts w:ascii="Times New Roman" w:hAnsi="Times New Roman" w:cs="Times New Roman"/>
          <w:sz w:val="28"/>
          <w:szCs w:val="28"/>
          <w:lang w:val="ru-RU"/>
        </w:rPr>
        <w:t>р Оганович.</w:t>
      </w:r>
      <w:r>
        <w:rPr>
          <w:rFonts w:ascii="Times New Roman" w:hAnsi="Times New Roman" w:cs="Times New Roman"/>
          <w:sz w:val="28"/>
          <w:szCs w:val="28"/>
        </w:rPr>
        <w:t> </w:t>
      </w:r>
    </w:p>
    <w:p w:rsidR="00DA547D" w:rsidRDefault="00AC2A65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«История России. </w:t>
      </w:r>
      <w:r>
        <w:rPr>
          <w:rFonts w:ascii="Times New Roman" w:hAnsi="Times New Roman" w:cs="Times New Roman"/>
          <w:b/>
          <w:bCs/>
          <w:sz w:val="28"/>
          <w:szCs w:val="28"/>
        </w:rPr>
        <w:t>IX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— начало </w:t>
      </w:r>
      <w:r>
        <w:rPr>
          <w:rFonts w:ascii="Times New Roman" w:hAnsi="Times New Roman" w:cs="Times New Roman"/>
          <w:b/>
          <w:bCs/>
          <w:sz w:val="28"/>
          <w:szCs w:val="28"/>
        </w:rPr>
        <w:t>XVI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в. 6 класс. Учебник»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ru-RU"/>
        </w:rPr>
        <w:t>авторов Владимира Мединского и Анатолия Торкунова</w:t>
      </w:r>
    </w:p>
    <w:p w:rsidR="00DA547D" w:rsidRDefault="00AC2A6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A547D" w:rsidRDefault="00AC2A65">
      <w:pPr>
        <w:numPr>
          <w:ilvl w:val="0"/>
          <w:numId w:val="2"/>
        </w:numPr>
        <w:spacing w:after="0" w:line="480" w:lineRule="auto"/>
        <w:ind w:left="120"/>
        <w:rPr>
          <w:sz w:val="24"/>
          <w:szCs w:val="24"/>
        </w:rPr>
      </w:pPr>
      <w:hyperlink r:id="rId123" w:history="1">
        <w:r>
          <w:rPr>
            <w:rStyle w:val="a4"/>
            <w:sz w:val="24"/>
            <w:szCs w:val="24"/>
          </w:rPr>
          <w:t>https://resh.edu.ru/subject/3/5/</w:t>
        </w:r>
      </w:hyperlink>
    </w:p>
    <w:p w:rsidR="00DA547D" w:rsidRDefault="00AC2A65">
      <w:pPr>
        <w:numPr>
          <w:ilvl w:val="0"/>
          <w:numId w:val="2"/>
        </w:numPr>
        <w:spacing w:after="0" w:line="480" w:lineRule="auto"/>
        <w:ind w:left="120"/>
        <w:rPr>
          <w:sz w:val="24"/>
          <w:szCs w:val="24"/>
        </w:rPr>
      </w:pPr>
      <w:hyperlink r:id="rId124" w:history="1">
        <w:r>
          <w:rPr>
            <w:rStyle w:val="a4"/>
            <w:sz w:val="24"/>
            <w:szCs w:val="24"/>
          </w:rPr>
          <w:t>https://sti.urfu.ru/fileadmin/user_upload/site_15804/Istorija._UP.pdf</w:t>
        </w:r>
      </w:hyperlink>
    </w:p>
    <w:p w:rsidR="00DA547D" w:rsidRDefault="00AC2A65">
      <w:pPr>
        <w:numPr>
          <w:ilvl w:val="0"/>
          <w:numId w:val="2"/>
        </w:numPr>
        <w:spacing w:after="0" w:line="480" w:lineRule="auto"/>
        <w:ind w:left="120"/>
        <w:rPr>
          <w:sz w:val="24"/>
          <w:szCs w:val="24"/>
        </w:rPr>
      </w:pPr>
      <w:hyperlink r:id="rId125" w:history="1">
        <w:r>
          <w:rPr>
            <w:rStyle w:val="a4"/>
            <w:sz w:val="24"/>
            <w:szCs w:val="24"/>
          </w:rPr>
          <w:t>ht</w:t>
        </w:r>
        <w:r>
          <w:rPr>
            <w:rStyle w:val="a4"/>
            <w:sz w:val="24"/>
            <w:szCs w:val="24"/>
          </w:rPr>
          <w:t>tps://www.chitai-gorod.ru/catalog/books/istoriya-111451?ysclid=mhd7la3w9p289232533</w:t>
        </w:r>
      </w:hyperlink>
      <w:r>
        <w:rPr>
          <w:sz w:val="24"/>
          <w:szCs w:val="24"/>
        </w:rPr>
        <w:t xml:space="preserve"> </w:t>
      </w:r>
    </w:p>
    <w:p w:rsidR="00DA547D" w:rsidRDefault="00DA547D">
      <w:pPr>
        <w:spacing w:after="0"/>
        <w:ind w:left="120"/>
      </w:pPr>
    </w:p>
    <w:p w:rsidR="00DA547D" w:rsidRDefault="00AC2A65">
      <w:pPr>
        <w:spacing w:after="0" w:line="480" w:lineRule="auto"/>
        <w:ind w:left="120"/>
        <w:rPr>
          <w:rFonts w:ascii="Times New Roman" w:hAnsi="Times New Roman"/>
          <w:bCs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A547D" w:rsidRDefault="00AC2A65">
      <w:pPr>
        <w:numPr>
          <w:ilvl w:val="0"/>
          <w:numId w:val="3"/>
        </w:numPr>
        <w:spacing w:after="0" w:line="480" w:lineRule="auto"/>
        <w:ind w:left="120"/>
        <w:rPr>
          <w:rFonts w:ascii="Times New Roman" w:hAnsi="Times New Roman"/>
          <w:bCs/>
          <w:color w:val="000000"/>
          <w:sz w:val="28"/>
          <w:lang w:val="ru-RU"/>
        </w:rPr>
      </w:pPr>
      <w:hyperlink r:id="rId126" w:history="1">
        <w:r>
          <w:rPr>
            <w:rStyle w:val="a4"/>
            <w:rFonts w:ascii="Times New Roman" w:hAnsi="Times New Roman"/>
            <w:bCs/>
            <w:sz w:val="28"/>
            <w:lang w:val="ru-RU"/>
          </w:rPr>
          <w:t>https://resh.edu.ru/subject/3/5/</w:t>
        </w:r>
      </w:hyperlink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</w:p>
    <w:p w:rsidR="00DA547D" w:rsidRDefault="00AC2A65">
      <w:pPr>
        <w:numPr>
          <w:ilvl w:val="0"/>
          <w:numId w:val="3"/>
        </w:numPr>
        <w:spacing w:after="0" w:line="480" w:lineRule="auto"/>
        <w:ind w:left="120"/>
        <w:rPr>
          <w:rFonts w:ascii="Times New Roman" w:hAnsi="Times New Roman"/>
          <w:bCs/>
          <w:color w:val="000000"/>
          <w:sz w:val="28"/>
          <w:lang w:val="ru-RU"/>
        </w:rPr>
      </w:pPr>
      <w:hyperlink r:id="rId127" w:history="1">
        <w:r>
          <w:rPr>
            <w:rStyle w:val="a4"/>
            <w:rFonts w:ascii="Times New Roman" w:hAnsi="Times New Roman"/>
            <w:bCs/>
            <w:sz w:val="28"/>
            <w:lang w:val="ru-RU"/>
          </w:rPr>
          <w:t>https://nsportal.ru/user/579684/page/ssylki-na-informatsionno-obrazovatelnye-resursy</w:t>
        </w:r>
      </w:hyperlink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</w:p>
    <w:p w:rsidR="00DA547D" w:rsidRDefault="00AC2A65">
      <w:pPr>
        <w:numPr>
          <w:ilvl w:val="0"/>
          <w:numId w:val="3"/>
        </w:numPr>
        <w:spacing w:after="0" w:line="480" w:lineRule="auto"/>
        <w:ind w:left="120"/>
        <w:rPr>
          <w:rFonts w:ascii="Times New Roman" w:hAnsi="Times New Roman"/>
          <w:bCs/>
          <w:color w:val="000000"/>
          <w:sz w:val="28"/>
          <w:lang w:val="ru-RU"/>
        </w:rPr>
      </w:pPr>
      <w:hyperlink r:id="rId128" w:history="1">
        <w:r>
          <w:rPr>
            <w:rStyle w:val="a4"/>
            <w:rFonts w:ascii="Times New Roman" w:hAnsi="Times New Roman"/>
            <w:bCs/>
            <w:sz w:val="28"/>
            <w:lang w:val="ru-RU"/>
          </w:rPr>
          <w:t>https://www.kop.ru/handbook/v-pomoshch-uchitelyu/obrazovatelnye-internet-resursy-po-istorii/</w:t>
        </w:r>
      </w:hyperlink>
      <w:r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</w:p>
    <w:p w:rsidR="00DA547D" w:rsidRDefault="00DA547D">
      <w:pPr>
        <w:rPr>
          <w:lang w:val="ru-RU"/>
        </w:rPr>
        <w:sectPr w:rsidR="00DA547D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DA547D" w:rsidRDefault="00DA547D">
      <w:pPr>
        <w:rPr>
          <w:lang w:val="ru-RU"/>
        </w:rPr>
      </w:pPr>
    </w:p>
    <w:sectPr w:rsidR="00DA547D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47D" w:rsidRDefault="00AC2A65">
      <w:pPr>
        <w:spacing w:line="240" w:lineRule="auto"/>
      </w:pPr>
      <w:r>
        <w:separator/>
      </w:r>
    </w:p>
  </w:endnote>
  <w:endnote w:type="continuationSeparator" w:id="0">
    <w:p w:rsidR="00DA547D" w:rsidRDefault="00AC2A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47D" w:rsidRDefault="00AC2A65">
      <w:pPr>
        <w:spacing w:after="0"/>
      </w:pPr>
      <w:r>
        <w:separator/>
      </w:r>
    </w:p>
  </w:footnote>
  <w:footnote w:type="continuationSeparator" w:id="0">
    <w:p w:rsidR="00DA547D" w:rsidRDefault="00AC2A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D5231CD"/>
    <w:multiLevelType w:val="singleLevel"/>
    <w:tmpl w:val="BD5231C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" w15:restartNumberingAfterBreak="0">
    <w:nsid w:val="5DC5B7C6"/>
    <w:multiLevelType w:val="singleLevel"/>
    <w:tmpl w:val="5DC5B7C6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360"/>
    <w:rsid w:val="000979CC"/>
    <w:rsid w:val="002F1360"/>
    <w:rsid w:val="008C1157"/>
    <w:rsid w:val="009A44FD"/>
    <w:rsid w:val="00AA09A8"/>
    <w:rsid w:val="00AC2A65"/>
    <w:rsid w:val="00DA547D"/>
    <w:rsid w:val="0F1C3759"/>
    <w:rsid w:val="12E338BD"/>
    <w:rsid w:val="1C214B90"/>
    <w:rsid w:val="5469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5482EA-C639-4D96-90A5-A87E2D59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5">
    <w:name w:val="Strong"/>
    <w:basedOn w:val="a0"/>
    <w:uiPriority w:val="99"/>
    <w:qFormat/>
    <w:rPr>
      <w:b/>
      <w:bCs/>
    </w:rPr>
  </w:style>
  <w:style w:type="paragraph" w:styleId="a6">
    <w:name w:val="Normal Indent"/>
    <w:basedOn w:val="a"/>
    <w:uiPriority w:val="99"/>
    <w:unhideWhenUsed/>
    <w:qFormat/>
    <w:pPr>
      <w:ind w:left="720"/>
    </w:pPr>
  </w:style>
  <w:style w:type="paragraph" w:styleId="a7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680"/>
        <w:tab w:val="right" w:pos="9360"/>
      </w:tabs>
    </w:pPr>
  </w:style>
  <w:style w:type="paragraph" w:styleId="aa">
    <w:name w:val="Title"/>
    <w:basedOn w:val="a"/>
    <w:next w:val="a"/>
    <w:link w:val="ab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e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9">
    <w:name w:val="Верхний колонтитул Знак"/>
    <w:basedOn w:val="a0"/>
    <w:link w:val="a8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d">
    <w:name w:val="Подзаголовок Знак"/>
    <w:basedOn w:val="a0"/>
    <w:link w:val="ac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Заголовок Знак"/>
    <w:basedOn w:val="a0"/>
    <w:link w:val="aa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3/5/" TargetMode="External"/><Relationship Id="rId117" Type="http://schemas.openxmlformats.org/officeDocument/2006/relationships/hyperlink" Target="https://resh.edu.ru/subject/3/5/" TargetMode="External"/><Relationship Id="rId21" Type="http://schemas.openxmlformats.org/officeDocument/2006/relationships/hyperlink" Target="https://resh.edu.ru/subject/3/5/" TargetMode="External"/><Relationship Id="rId42" Type="http://schemas.openxmlformats.org/officeDocument/2006/relationships/hyperlink" Target="https://resh.edu.ru/subject/3/5/" TargetMode="External"/><Relationship Id="rId47" Type="http://schemas.openxmlformats.org/officeDocument/2006/relationships/hyperlink" Target="https://resh.edu.ru/subject/3/5/" TargetMode="External"/><Relationship Id="rId63" Type="http://schemas.openxmlformats.org/officeDocument/2006/relationships/hyperlink" Target="https://resh.edu.ru/subject/3/5/" TargetMode="External"/><Relationship Id="rId68" Type="http://schemas.openxmlformats.org/officeDocument/2006/relationships/hyperlink" Target="https://resh.edu.ru/subject/3/5/" TargetMode="External"/><Relationship Id="rId84" Type="http://schemas.openxmlformats.org/officeDocument/2006/relationships/hyperlink" Target="https://resh.edu.ru/subject/3/5/" TargetMode="External"/><Relationship Id="rId89" Type="http://schemas.openxmlformats.org/officeDocument/2006/relationships/hyperlink" Target="https://resh.edu.ru/subject/3/5/" TargetMode="External"/><Relationship Id="rId112" Type="http://schemas.openxmlformats.org/officeDocument/2006/relationships/hyperlink" Target="https://resh.edu.ru/subject/3/5/" TargetMode="External"/><Relationship Id="rId16" Type="http://schemas.openxmlformats.org/officeDocument/2006/relationships/hyperlink" Target="https://resh.edu.ru/subject/3/5/" TargetMode="External"/><Relationship Id="rId107" Type="http://schemas.openxmlformats.org/officeDocument/2006/relationships/hyperlink" Target="https://resh.edu.ru/subject/3/5/" TargetMode="External"/><Relationship Id="rId11" Type="http://schemas.openxmlformats.org/officeDocument/2006/relationships/hyperlink" Target="https://resh.edu.ru/subject/3/5/" TargetMode="External"/><Relationship Id="rId32" Type="http://schemas.openxmlformats.org/officeDocument/2006/relationships/hyperlink" Target="https://resh.edu.ru/subject/3/5/" TargetMode="External"/><Relationship Id="rId37" Type="http://schemas.openxmlformats.org/officeDocument/2006/relationships/hyperlink" Target="https://resh.edu.ru/subject/3/5/" TargetMode="External"/><Relationship Id="rId53" Type="http://schemas.openxmlformats.org/officeDocument/2006/relationships/hyperlink" Target="https://resh.edu.ru/subject/3/5/" TargetMode="External"/><Relationship Id="rId58" Type="http://schemas.openxmlformats.org/officeDocument/2006/relationships/hyperlink" Target="https://resh.edu.ru/subject/3/5/" TargetMode="External"/><Relationship Id="rId74" Type="http://schemas.openxmlformats.org/officeDocument/2006/relationships/hyperlink" Target="https://resh.edu.ru/subject/3/5/" TargetMode="External"/><Relationship Id="rId79" Type="http://schemas.openxmlformats.org/officeDocument/2006/relationships/hyperlink" Target="https://resh.edu.ru/subject/3/5/" TargetMode="External"/><Relationship Id="rId102" Type="http://schemas.openxmlformats.org/officeDocument/2006/relationships/hyperlink" Target="https://resh.edu.ru/subject/3/5/" TargetMode="External"/><Relationship Id="rId123" Type="http://schemas.openxmlformats.org/officeDocument/2006/relationships/hyperlink" Target="https://resh.edu.ru/subject/3/5/" TargetMode="External"/><Relationship Id="rId128" Type="http://schemas.openxmlformats.org/officeDocument/2006/relationships/hyperlink" Target="https://www.kop.ru/handbook/v-pomoshch-uchitelyu/obrazovatelnye-internet-resursy-po-istorii/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resh.edu.ru/subject/3/5/" TargetMode="External"/><Relationship Id="rId95" Type="http://schemas.openxmlformats.org/officeDocument/2006/relationships/hyperlink" Target="https://resh.edu.ru/subject/3/5/" TargetMode="External"/><Relationship Id="rId19" Type="http://schemas.openxmlformats.org/officeDocument/2006/relationships/hyperlink" Target="https://resh.edu.ru/subject/3/5/" TargetMode="External"/><Relationship Id="rId14" Type="http://schemas.openxmlformats.org/officeDocument/2006/relationships/hyperlink" Target="https://resh.edu.ru/subject/3/5/" TargetMode="External"/><Relationship Id="rId22" Type="http://schemas.openxmlformats.org/officeDocument/2006/relationships/hyperlink" Target="https://resh.edu.ru/subject/3/5/" TargetMode="External"/><Relationship Id="rId27" Type="http://schemas.openxmlformats.org/officeDocument/2006/relationships/hyperlink" Target="https://resh.edu.ru/subject/3/5/" TargetMode="External"/><Relationship Id="rId30" Type="http://schemas.openxmlformats.org/officeDocument/2006/relationships/hyperlink" Target="https://resh.edu.ru/subject/3/5/" TargetMode="External"/><Relationship Id="rId35" Type="http://schemas.openxmlformats.org/officeDocument/2006/relationships/hyperlink" Target="https://resh.edu.ru/subject/3/5/" TargetMode="External"/><Relationship Id="rId43" Type="http://schemas.openxmlformats.org/officeDocument/2006/relationships/hyperlink" Target="https://resh.edu.ru/subject/3/5/" TargetMode="External"/><Relationship Id="rId48" Type="http://schemas.openxmlformats.org/officeDocument/2006/relationships/hyperlink" Target="https://resh.edu.ru/subject/3/5/" TargetMode="External"/><Relationship Id="rId56" Type="http://schemas.openxmlformats.org/officeDocument/2006/relationships/hyperlink" Target="https://resh.edu.ru/subject/3/5/" TargetMode="External"/><Relationship Id="rId64" Type="http://schemas.openxmlformats.org/officeDocument/2006/relationships/hyperlink" Target="https://resh.edu.ru/subject/3/5/" TargetMode="External"/><Relationship Id="rId69" Type="http://schemas.openxmlformats.org/officeDocument/2006/relationships/hyperlink" Target="https://resh.edu.ru/subject/3/5/" TargetMode="External"/><Relationship Id="rId77" Type="http://schemas.openxmlformats.org/officeDocument/2006/relationships/hyperlink" Target="https://resh.edu.ru/subject/3/5/" TargetMode="External"/><Relationship Id="rId100" Type="http://schemas.openxmlformats.org/officeDocument/2006/relationships/hyperlink" Target="https://resh.edu.ru/subject/3/5/" TargetMode="External"/><Relationship Id="rId105" Type="http://schemas.openxmlformats.org/officeDocument/2006/relationships/hyperlink" Target="https://resh.edu.ru/subject/3/5/" TargetMode="External"/><Relationship Id="rId113" Type="http://schemas.openxmlformats.org/officeDocument/2006/relationships/hyperlink" Target="https://resh.edu.ru/subject/3/5/" TargetMode="External"/><Relationship Id="rId118" Type="http://schemas.openxmlformats.org/officeDocument/2006/relationships/hyperlink" Target="https://resh.edu.ru/subject/3/5/" TargetMode="External"/><Relationship Id="rId126" Type="http://schemas.openxmlformats.org/officeDocument/2006/relationships/hyperlink" Target="https://resh.edu.ru/subject/3/5/" TargetMode="External"/><Relationship Id="rId8" Type="http://schemas.openxmlformats.org/officeDocument/2006/relationships/hyperlink" Target="https://resh.edu.ru/subject/3/5/" TargetMode="External"/><Relationship Id="rId51" Type="http://schemas.openxmlformats.org/officeDocument/2006/relationships/hyperlink" Target="https://resh.edu.ru/subject/3/5/" TargetMode="External"/><Relationship Id="rId72" Type="http://schemas.openxmlformats.org/officeDocument/2006/relationships/hyperlink" Target="https://resh.edu.ru/subject/3/5/" TargetMode="External"/><Relationship Id="rId80" Type="http://schemas.openxmlformats.org/officeDocument/2006/relationships/hyperlink" Target="https://resh.edu.ru/subject/3/5/" TargetMode="External"/><Relationship Id="rId85" Type="http://schemas.openxmlformats.org/officeDocument/2006/relationships/hyperlink" Target="https://resh.edu.ru/subject/3/5/" TargetMode="External"/><Relationship Id="rId93" Type="http://schemas.openxmlformats.org/officeDocument/2006/relationships/hyperlink" Target="https://resh.edu.ru/subject/3/5/" TargetMode="External"/><Relationship Id="rId98" Type="http://schemas.openxmlformats.org/officeDocument/2006/relationships/hyperlink" Target="https://resh.edu.ru/subject/3/5/" TargetMode="External"/><Relationship Id="rId121" Type="http://schemas.openxmlformats.org/officeDocument/2006/relationships/hyperlink" Target="https://resh.edu.ru/subject/3/5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3/5/" TargetMode="External"/><Relationship Id="rId17" Type="http://schemas.openxmlformats.org/officeDocument/2006/relationships/hyperlink" Target="https://resh.edu.ru/subject/3/5/" TargetMode="External"/><Relationship Id="rId25" Type="http://schemas.openxmlformats.org/officeDocument/2006/relationships/hyperlink" Target="https://resh.edu.ru/subject/3/5/" TargetMode="External"/><Relationship Id="rId33" Type="http://schemas.openxmlformats.org/officeDocument/2006/relationships/hyperlink" Target="https://resh.edu.ru/subject/3/5/" TargetMode="External"/><Relationship Id="rId38" Type="http://schemas.openxmlformats.org/officeDocument/2006/relationships/hyperlink" Target="https://resh.edu.ru/subject/3/5/" TargetMode="External"/><Relationship Id="rId46" Type="http://schemas.openxmlformats.org/officeDocument/2006/relationships/hyperlink" Target="https://resh.edu.ru/subject/3/5/" TargetMode="External"/><Relationship Id="rId59" Type="http://schemas.openxmlformats.org/officeDocument/2006/relationships/hyperlink" Target="https://resh.edu.ru/subject/3/5/" TargetMode="External"/><Relationship Id="rId67" Type="http://schemas.openxmlformats.org/officeDocument/2006/relationships/hyperlink" Target="https://resh.edu.ru/subject/3/5/" TargetMode="External"/><Relationship Id="rId103" Type="http://schemas.openxmlformats.org/officeDocument/2006/relationships/hyperlink" Target="https://resh.edu.ru/subject/3/5/" TargetMode="External"/><Relationship Id="rId108" Type="http://schemas.openxmlformats.org/officeDocument/2006/relationships/hyperlink" Target="https://resh.edu.ru/subject/3/5/" TargetMode="External"/><Relationship Id="rId116" Type="http://schemas.openxmlformats.org/officeDocument/2006/relationships/hyperlink" Target="https://resh.edu.ru/subject/3/5/" TargetMode="External"/><Relationship Id="rId124" Type="http://schemas.openxmlformats.org/officeDocument/2006/relationships/hyperlink" Target="https://sti.urfu.ru/fileadmin/user_upload/site_15804/Istorija._UP.pdf" TargetMode="External"/><Relationship Id="rId129" Type="http://schemas.openxmlformats.org/officeDocument/2006/relationships/fontTable" Target="fontTable.xml"/><Relationship Id="rId20" Type="http://schemas.openxmlformats.org/officeDocument/2006/relationships/hyperlink" Target="https://resh.edu.ru/subject/3/5/" TargetMode="External"/><Relationship Id="rId41" Type="http://schemas.openxmlformats.org/officeDocument/2006/relationships/hyperlink" Target="https://resh.edu.ru/subject/3/5/" TargetMode="External"/><Relationship Id="rId54" Type="http://schemas.openxmlformats.org/officeDocument/2006/relationships/hyperlink" Target="https://resh.edu.ru/subject/3/5/" TargetMode="External"/><Relationship Id="rId62" Type="http://schemas.openxmlformats.org/officeDocument/2006/relationships/hyperlink" Target="https://resh.edu.ru/subject/3/5/" TargetMode="External"/><Relationship Id="rId70" Type="http://schemas.openxmlformats.org/officeDocument/2006/relationships/hyperlink" Target="https://resh.edu.ru/subject/3/5/" TargetMode="External"/><Relationship Id="rId75" Type="http://schemas.openxmlformats.org/officeDocument/2006/relationships/hyperlink" Target="https://resh.edu.ru/subject/3/5/" TargetMode="External"/><Relationship Id="rId83" Type="http://schemas.openxmlformats.org/officeDocument/2006/relationships/hyperlink" Target="https://resh.edu.ru/subject/3/5/" TargetMode="External"/><Relationship Id="rId88" Type="http://schemas.openxmlformats.org/officeDocument/2006/relationships/hyperlink" Target="https://resh.edu.ru/subject/3/5/" TargetMode="External"/><Relationship Id="rId91" Type="http://schemas.openxmlformats.org/officeDocument/2006/relationships/hyperlink" Target="https://resh.edu.ru/subject/3/5/" TargetMode="External"/><Relationship Id="rId96" Type="http://schemas.openxmlformats.org/officeDocument/2006/relationships/hyperlink" Target="https://resh.edu.ru/subject/3/5/" TargetMode="External"/><Relationship Id="rId111" Type="http://schemas.openxmlformats.org/officeDocument/2006/relationships/hyperlink" Target="https://resh.edu.ru/subject/3/5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resh.edu.ru/subject/3/5/" TargetMode="External"/><Relationship Id="rId23" Type="http://schemas.openxmlformats.org/officeDocument/2006/relationships/hyperlink" Target="https://resh.edu.ru/subject/3/5/" TargetMode="External"/><Relationship Id="rId28" Type="http://schemas.openxmlformats.org/officeDocument/2006/relationships/hyperlink" Target="https://resh.edu.ru/subject/3/5/" TargetMode="External"/><Relationship Id="rId36" Type="http://schemas.openxmlformats.org/officeDocument/2006/relationships/hyperlink" Target="https://resh.edu.ru/subject/3/5/" TargetMode="External"/><Relationship Id="rId49" Type="http://schemas.openxmlformats.org/officeDocument/2006/relationships/hyperlink" Target="https://resh.edu.ru/subject/3/5/" TargetMode="External"/><Relationship Id="rId57" Type="http://schemas.openxmlformats.org/officeDocument/2006/relationships/hyperlink" Target="https://resh.edu.ru/subject/3/5/" TargetMode="External"/><Relationship Id="rId106" Type="http://schemas.openxmlformats.org/officeDocument/2006/relationships/hyperlink" Target="https://resh.edu.ru/subject/3/5/" TargetMode="External"/><Relationship Id="rId114" Type="http://schemas.openxmlformats.org/officeDocument/2006/relationships/hyperlink" Target="https://resh.edu.ru/subject/3/5/" TargetMode="External"/><Relationship Id="rId119" Type="http://schemas.openxmlformats.org/officeDocument/2006/relationships/hyperlink" Target="https://resh.edu.ru/subject/3/5/" TargetMode="External"/><Relationship Id="rId127" Type="http://schemas.openxmlformats.org/officeDocument/2006/relationships/hyperlink" Target="https://nsportal.ru/user/579684/page/ssylki-na-informatsionno-obrazovatelnye-resursy" TargetMode="External"/><Relationship Id="rId10" Type="http://schemas.openxmlformats.org/officeDocument/2006/relationships/hyperlink" Target="https://resh.edu.ru/subject/3/5/" TargetMode="External"/><Relationship Id="rId31" Type="http://schemas.openxmlformats.org/officeDocument/2006/relationships/hyperlink" Target="https://resh.edu.ru/subject/3/5/" TargetMode="External"/><Relationship Id="rId44" Type="http://schemas.openxmlformats.org/officeDocument/2006/relationships/hyperlink" Target="https://resh.edu.ru/subject/3/5/" TargetMode="External"/><Relationship Id="rId52" Type="http://schemas.openxmlformats.org/officeDocument/2006/relationships/hyperlink" Target="https://resh.edu.ru/subject/3/5/" TargetMode="External"/><Relationship Id="rId60" Type="http://schemas.openxmlformats.org/officeDocument/2006/relationships/hyperlink" Target="https://resh.edu.ru/subject/3/5/" TargetMode="External"/><Relationship Id="rId65" Type="http://schemas.openxmlformats.org/officeDocument/2006/relationships/hyperlink" Target="https://resh.edu.ru/subject/3/5/" TargetMode="External"/><Relationship Id="rId73" Type="http://schemas.openxmlformats.org/officeDocument/2006/relationships/hyperlink" Target="https://resh.edu.ru/subject/3/5/" TargetMode="External"/><Relationship Id="rId78" Type="http://schemas.openxmlformats.org/officeDocument/2006/relationships/hyperlink" Target="https://resh.edu.ru/subject/3/5/" TargetMode="External"/><Relationship Id="rId81" Type="http://schemas.openxmlformats.org/officeDocument/2006/relationships/hyperlink" Target="https://resh.edu.ru/subject/3/5/" TargetMode="External"/><Relationship Id="rId86" Type="http://schemas.openxmlformats.org/officeDocument/2006/relationships/hyperlink" Target="https://resh.edu.ru/subject/3/5/" TargetMode="External"/><Relationship Id="rId94" Type="http://schemas.openxmlformats.org/officeDocument/2006/relationships/hyperlink" Target="https://resh.edu.ru/subject/3/5/" TargetMode="External"/><Relationship Id="rId99" Type="http://schemas.openxmlformats.org/officeDocument/2006/relationships/hyperlink" Target="https://resh.edu.ru/subject/3/5/" TargetMode="External"/><Relationship Id="rId101" Type="http://schemas.openxmlformats.org/officeDocument/2006/relationships/hyperlink" Target="https://resh.edu.ru/subject/3/5/" TargetMode="External"/><Relationship Id="rId122" Type="http://schemas.openxmlformats.org/officeDocument/2006/relationships/hyperlink" Target="https://resh.edu.ru/subject/3/5/" TargetMode="External"/><Relationship Id="rId13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3/5/" TargetMode="External"/><Relationship Id="rId13" Type="http://schemas.openxmlformats.org/officeDocument/2006/relationships/hyperlink" Target="https://resh.edu.ru/subject/3/5/" TargetMode="External"/><Relationship Id="rId18" Type="http://schemas.openxmlformats.org/officeDocument/2006/relationships/hyperlink" Target="https://resh.edu.ru/subject/3/5/" TargetMode="External"/><Relationship Id="rId39" Type="http://schemas.openxmlformats.org/officeDocument/2006/relationships/hyperlink" Target="https://resh.edu.ru/subject/3/5/" TargetMode="External"/><Relationship Id="rId109" Type="http://schemas.openxmlformats.org/officeDocument/2006/relationships/hyperlink" Target="https://resh.edu.ru/subject/3/5/" TargetMode="External"/><Relationship Id="rId34" Type="http://schemas.openxmlformats.org/officeDocument/2006/relationships/hyperlink" Target="https://resh.edu.ru/subject/3/5/" TargetMode="External"/><Relationship Id="rId50" Type="http://schemas.openxmlformats.org/officeDocument/2006/relationships/hyperlink" Target="https://resh.edu.ru/subject/3/5/" TargetMode="External"/><Relationship Id="rId55" Type="http://schemas.openxmlformats.org/officeDocument/2006/relationships/hyperlink" Target="https://resh.edu.ru/subject/3/5/" TargetMode="External"/><Relationship Id="rId76" Type="http://schemas.openxmlformats.org/officeDocument/2006/relationships/hyperlink" Target="https://resh.edu.ru/subject/3/5/" TargetMode="External"/><Relationship Id="rId97" Type="http://schemas.openxmlformats.org/officeDocument/2006/relationships/hyperlink" Target="https://resh.edu.ru/subject/3/5/" TargetMode="External"/><Relationship Id="rId104" Type="http://schemas.openxmlformats.org/officeDocument/2006/relationships/hyperlink" Target="https://resh.edu.ru/subject/3/5/" TargetMode="External"/><Relationship Id="rId120" Type="http://schemas.openxmlformats.org/officeDocument/2006/relationships/hyperlink" Target="https://resh.edu.ru/subject/3/5/" TargetMode="External"/><Relationship Id="rId125" Type="http://schemas.openxmlformats.org/officeDocument/2006/relationships/hyperlink" Target="https://www.chitai-gorod.ru/catalog/books/istoriya-111451?ysclid=mhd7la3w9p289232533" TargetMode="External"/><Relationship Id="rId7" Type="http://schemas.openxmlformats.org/officeDocument/2006/relationships/hyperlink" Target="https://resh.edu.ru/subject/3/5/" TargetMode="External"/><Relationship Id="rId71" Type="http://schemas.openxmlformats.org/officeDocument/2006/relationships/hyperlink" Target="https://resh.edu.ru/subject/3/5/" TargetMode="External"/><Relationship Id="rId92" Type="http://schemas.openxmlformats.org/officeDocument/2006/relationships/hyperlink" Target="https://resh.edu.ru/subject/3/5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3/5/" TargetMode="External"/><Relationship Id="rId24" Type="http://schemas.openxmlformats.org/officeDocument/2006/relationships/hyperlink" Target="https://resh.edu.ru/subject/3/5/" TargetMode="External"/><Relationship Id="rId40" Type="http://schemas.openxmlformats.org/officeDocument/2006/relationships/hyperlink" Target="https://resh.edu.ru/subject/3/5/" TargetMode="External"/><Relationship Id="rId45" Type="http://schemas.openxmlformats.org/officeDocument/2006/relationships/hyperlink" Target="https://resh.edu.ru/subject/3/5/" TargetMode="External"/><Relationship Id="rId66" Type="http://schemas.openxmlformats.org/officeDocument/2006/relationships/hyperlink" Target="https://resh.edu.ru/subject/3/5/" TargetMode="External"/><Relationship Id="rId87" Type="http://schemas.openxmlformats.org/officeDocument/2006/relationships/hyperlink" Target="https://resh.edu.ru/subject/3/5/" TargetMode="External"/><Relationship Id="rId110" Type="http://schemas.openxmlformats.org/officeDocument/2006/relationships/hyperlink" Target="https://resh.edu.ru/subject/3/5/" TargetMode="External"/><Relationship Id="rId115" Type="http://schemas.openxmlformats.org/officeDocument/2006/relationships/hyperlink" Target="https://resh.edu.ru/subject/3/5/" TargetMode="External"/><Relationship Id="rId61" Type="http://schemas.openxmlformats.org/officeDocument/2006/relationships/hyperlink" Target="https://resh.edu.ru/subject/3/5/" TargetMode="External"/><Relationship Id="rId82" Type="http://schemas.openxmlformats.org/officeDocument/2006/relationships/hyperlink" Target="https://resh.edu.ru/subject/3/5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45</Pages>
  <Words>10528</Words>
  <Characters>60011</Characters>
  <Application>Microsoft Office Word</Application>
  <DocSecurity>0</DocSecurity>
  <Lines>500</Lines>
  <Paragraphs>140</Paragraphs>
  <ScaleCrop>false</ScaleCrop>
  <Company/>
  <LinksUpToDate>false</LinksUpToDate>
  <CharactersWithSpaces>70399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школа №5</cp:lastModifiedBy>
  <cp:revision>5</cp:revision>
  <dcterms:created xsi:type="dcterms:W3CDTF">2025-10-21T13:52:00Z</dcterms:created>
  <dcterms:modified xsi:type="dcterms:W3CDTF">2025-10-30T10:55:00Z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878668BCF1964B46A44576BA5C5BC662_13</vt:lpwstr>
  </property>
</Properties>
</file>